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78" w:rsidRDefault="00783578" w:rsidP="006411CD">
      <w:pPr>
        <w:pStyle w:val="Ttulo2"/>
        <w:widowControl/>
        <w:tabs>
          <w:tab w:val="clear" w:pos="8506"/>
        </w:tabs>
        <w:spacing w:before="240" w:after="120" w:line="312" w:lineRule="auto"/>
        <w:rPr>
          <w:rFonts w:ascii="Arial" w:hAnsi="Arial" w:cs="Arial"/>
          <w:caps/>
          <w:sz w:val="20"/>
        </w:rPr>
      </w:pPr>
    </w:p>
    <w:p w:rsidR="003034B6" w:rsidRDefault="003034B6" w:rsidP="006411CD">
      <w:pPr>
        <w:pStyle w:val="Ttulo2"/>
        <w:widowControl/>
        <w:tabs>
          <w:tab w:val="clear" w:pos="8506"/>
        </w:tabs>
        <w:spacing w:before="240" w:after="120" w:line="312" w:lineRule="auto"/>
        <w:rPr>
          <w:rFonts w:ascii="Arial" w:hAnsi="Arial" w:cs="Arial"/>
          <w:caps/>
          <w:snapToGrid/>
          <w:sz w:val="20"/>
        </w:rPr>
      </w:pPr>
    </w:p>
    <w:p w:rsidR="006411CD" w:rsidRPr="006411CD" w:rsidRDefault="008656AC" w:rsidP="006411CD">
      <w:pPr>
        <w:pStyle w:val="Ttulo2"/>
        <w:widowControl/>
        <w:tabs>
          <w:tab w:val="clear" w:pos="8506"/>
        </w:tabs>
        <w:spacing w:before="240" w:after="120" w:line="312" w:lineRule="auto"/>
        <w:rPr>
          <w:rFonts w:ascii="Arial" w:hAnsi="Arial" w:cs="Arial"/>
          <w:caps/>
          <w:snapToGrid/>
          <w:sz w:val="20"/>
        </w:rPr>
      </w:pPr>
      <w:r w:rsidRPr="00ED5E86">
        <w:rPr>
          <w:rFonts w:ascii="Arial" w:hAnsi="Arial" w:cs="Arial"/>
          <w:caps/>
          <w:snapToGrid/>
          <w:sz w:val="20"/>
        </w:rPr>
        <w:t xml:space="preserve">ANEXO </w:t>
      </w:r>
      <w:r w:rsidR="005A4F98">
        <w:rPr>
          <w:rFonts w:ascii="Arial" w:hAnsi="Arial" w:cs="Arial"/>
          <w:caps/>
          <w:snapToGrid/>
          <w:sz w:val="20"/>
        </w:rPr>
        <w:t>I</w:t>
      </w:r>
      <w:r w:rsidRPr="00ED5E86">
        <w:rPr>
          <w:rFonts w:ascii="Arial" w:hAnsi="Arial" w:cs="Arial"/>
          <w:caps/>
          <w:snapToGrid/>
          <w:sz w:val="20"/>
        </w:rPr>
        <w:t xml:space="preserve">II: </w:t>
      </w:r>
      <w:r w:rsidRPr="003034B6">
        <w:rPr>
          <w:rFonts w:ascii="Arial" w:hAnsi="Arial" w:cs="Arial"/>
          <w:caps/>
          <w:snapToGrid/>
          <w:szCs w:val="24"/>
        </w:rPr>
        <w:t>POLÍTICA DE LA CALIDA</w:t>
      </w:r>
      <w:r w:rsidR="006411CD" w:rsidRPr="003034B6">
        <w:rPr>
          <w:rFonts w:ascii="Arial" w:hAnsi="Arial" w:cs="Arial"/>
          <w:caps/>
          <w:snapToGrid/>
          <w:szCs w:val="24"/>
        </w:rPr>
        <w:t>d</w:t>
      </w:r>
    </w:p>
    <w:p w:rsidR="006411CD" w:rsidRPr="0052712D" w:rsidRDefault="006411CD" w:rsidP="006411CD">
      <w:pPr>
        <w:spacing w:before="240"/>
        <w:jc w:val="both"/>
        <w:rPr>
          <w:rFonts w:ascii="Arial" w:hAnsi="Arial" w:cs="Arial"/>
          <w:sz w:val="22"/>
        </w:rPr>
      </w:pPr>
      <w:r w:rsidRPr="0052712D">
        <w:rPr>
          <w:rFonts w:ascii="Arial" w:hAnsi="Arial" w:cs="Arial"/>
          <w:sz w:val="22"/>
        </w:rPr>
        <w:t xml:space="preserve">La </w:t>
      </w:r>
      <w:r w:rsidRPr="0052712D">
        <w:rPr>
          <w:rFonts w:ascii="Arial" w:hAnsi="Arial" w:cs="Arial"/>
          <w:b/>
          <w:sz w:val="22"/>
        </w:rPr>
        <w:t xml:space="preserve">Política de Calidad </w:t>
      </w:r>
      <w:r w:rsidRPr="0052712D">
        <w:rPr>
          <w:rFonts w:ascii="Arial" w:hAnsi="Arial" w:cs="Arial"/>
          <w:bCs/>
          <w:sz w:val="22"/>
        </w:rPr>
        <w:t>de</w:t>
      </w:r>
      <w:r w:rsidRPr="0052712D">
        <w:rPr>
          <w:rFonts w:ascii="Arial" w:hAnsi="Arial" w:cs="Arial"/>
          <w:b/>
          <w:sz w:val="22"/>
        </w:rPr>
        <w:t xml:space="preserve"> </w:t>
      </w:r>
      <w:r w:rsidR="00503362" w:rsidRPr="0052712D">
        <w:rPr>
          <w:rFonts w:ascii="Arial" w:hAnsi="Arial" w:cs="Arial"/>
          <w:b/>
          <w:sz w:val="22"/>
          <w:szCs w:val="22"/>
        </w:rPr>
        <w:t>YESOS TORRIQUE, S.A. (YETOSA) / YESOS MANCHA, S.A. (YEMASA)</w:t>
      </w:r>
      <w:r w:rsidRPr="0052712D">
        <w:rPr>
          <w:rFonts w:ascii="Arial" w:hAnsi="Arial" w:cs="Arial"/>
          <w:sz w:val="22"/>
          <w:szCs w:val="22"/>
        </w:rPr>
        <w:t xml:space="preserve"> persigue como objetivo fundamental conseguir la satisfacción de los clientes asegurando la calidad de sus productos en armonía con los requisitos y expectativas de sus clientes, mercados y exigencias nor</w:t>
      </w:r>
      <w:r w:rsidRPr="0052712D">
        <w:rPr>
          <w:rFonts w:ascii="Arial" w:hAnsi="Arial" w:cs="Arial"/>
          <w:sz w:val="22"/>
        </w:rPr>
        <w:t>mativas y reglamentarias, y se basa en los siguientes principios:</w:t>
      </w:r>
    </w:p>
    <w:p w:rsidR="006411CD" w:rsidRPr="006411CD" w:rsidRDefault="006411CD" w:rsidP="001B53FD">
      <w:pPr>
        <w:numPr>
          <w:ilvl w:val="0"/>
          <w:numId w:val="10"/>
        </w:numPr>
        <w:spacing w:before="240" w:after="120"/>
        <w:ind w:left="851" w:hanging="284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>Se mantendrán los adecuados canales de comunicación con clientes y otras partes interesadas para la detección de sus necesidades actuales y futuras, con objeto de asegurar su satisfacción con respecto al cumplimiento de sus requisitos y expectativas.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52712D">
        <w:rPr>
          <w:rFonts w:ascii="Arial" w:hAnsi="Arial" w:cs="Arial"/>
          <w:iCs/>
          <w:sz w:val="22"/>
          <w:szCs w:val="20"/>
          <w:lang w:val="es-ES_tradnl"/>
        </w:rPr>
        <w:t xml:space="preserve">Todo el personal de </w:t>
      </w:r>
      <w:r w:rsidR="00503362" w:rsidRPr="0052712D">
        <w:rPr>
          <w:rFonts w:ascii="Arial" w:hAnsi="Arial" w:cs="Arial"/>
          <w:b/>
          <w:sz w:val="22"/>
          <w:szCs w:val="22"/>
        </w:rPr>
        <w:t>YESOS TORRIQUE, S.A. (YETOSA) / YESOS MANCHA, S.A. (YEMASA)</w:t>
      </w:r>
      <w:r w:rsidRPr="0052712D">
        <w:rPr>
          <w:rFonts w:ascii="Arial" w:hAnsi="Arial" w:cs="Arial"/>
          <w:iCs/>
          <w:sz w:val="22"/>
          <w:szCs w:val="20"/>
          <w:lang w:val="es-ES_tradnl"/>
        </w:rPr>
        <w:t xml:space="preserve"> debe ser consciente de estar involucrado en el logro de los objetivos de</w:t>
      </w:r>
      <w:r w:rsidR="00B0368F" w:rsidRPr="0052712D">
        <w:rPr>
          <w:rFonts w:ascii="Arial" w:hAnsi="Arial" w:cs="Arial"/>
          <w:iCs/>
          <w:sz w:val="22"/>
          <w:szCs w:val="20"/>
          <w:lang w:val="es-ES_tradnl"/>
        </w:rPr>
        <w:t xml:space="preserve"> calidad de</w:t>
      </w:r>
      <w:r w:rsidRPr="0052712D">
        <w:rPr>
          <w:rFonts w:ascii="Arial" w:hAnsi="Arial" w:cs="Arial"/>
          <w:iCs/>
          <w:sz w:val="22"/>
          <w:szCs w:val="20"/>
          <w:lang w:val="es-ES_tradnl"/>
        </w:rPr>
        <w:t xml:space="preserve"> </w:t>
      </w:r>
      <w:r w:rsidRPr="006411CD">
        <w:rPr>
          <w:rFonts w:ascii="Arial" w:hAnsi="Arial" w:cs="Arial"/>
          <w:iCs/>
          <w:sz w:val="22"/>
          <w:szCs w:val="20"/>
          <w:lang w:val="es-ES_tradnl"/>
        </w:rPr>
        <w:t>la empresa, para lo cual se promoverá entre sus empleados la aplicación de prácticas de gestión de calidad adecuadas.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 xml:space="preserve">La voluntad permanente de </w:t>
      </w:r>
      <w:r w:rsidR="00503362" w:rsidRPr="0052712D">
        <w:rPr>
          <w:rFonts w:ascii="Arial" w:hAnsi="Arial" w:cs="Arial"/>
          <w:b/>
          <w:sz w:val="22"/>
          <w:szCs w:val="22"/>
        </w:rPr>
        <w:t>YESOS TORRIQUE, S.A. (YETOSA) / YESOS MANCHA, S.A. (YEMASA)</w:t>
      </w:r>
      <w:r w:rsidRPr="0052712D">
        <w:rPr>
          <w:rFonts w:ascii="Arial" w:hAnsi="Arial" w:cs="Arial"/>
          <w:iCs/>
          <w:sz w:val="22"/>
          <w:szCs w:val="20"/>
          <w:lang w:val="es-ES_tradnl"/>
        </w:rPr>
        <w:t xml:space="preserve"> </w:t>
      </w:r>
      <w:r w:rsidRPr="006411CD">
        <w:rPr>
          <w:rFonts w:ascii="Arial" w:hAnsi="Arial" w:cs="Arial"/>
          <w:iCs/>
          <w:sz w:val="22"/>
          <w:szCs w:val="20"/>
          <w:lang w:val="es-ES_tradnl"/>
        </w:rPr>
        <w:t>en materia de Gestión de la Calidad se pondrá de manifiesto a través de programas de formación y sensibilización que fomenten la gestión participativa de la calidad, posibilitando que las habilidades del personal sean utilizadas para el beneficio de la organización.</w:t>
      </w:r>
      <w:bookmarkStart w:id="0" w:name="_GoBack"/>
      <w:bookmarkEnd w:id="0"/>
    </w:p>
    <w:p w:rsidR="006411CD" w:rsidRPr="006411CD" w:rsidRDefault="006411CD" w:rsidP="001B53FD">
      <w:pPr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>Para garantizar el desarrollo de sus actividades dentro de la normativa y reglamentación aplicable, se dará cumplimiento a la legislación, así como a otros requisitos suscritos con sus clientes.</w:t>
      </w:r>
    </w:p>
    <w:p w:rsidR="006411CD" w:rsidRPr="006411CD" w:rsidRDefault="006411CD" w:rsidP="006411CD">
      <w:pPr>
        <w:spacing w:after="120"/>
        <w:ind w:left="851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6411CD">
        <w:rPr>
          <w:rFonts w:ascii="Arial" w:hAnsi="Arial" w:cs="Arial"/>
          <w:iCs/>
          <w:sz w:val="22"/>
          <w:szCs w:val="22"/>
          <w:lang w:val="es-ES_tradnl"/>
        </w:rPr>
        <w:t xml:space="preserve">La normativa y reglamentación aplicable a los diferentes productos fabricados en </w:t>
      </w:r>
      <w:r w:rsidR="00503362" w:rsidRPr="0052712D">
        <w:rPr>
          <w:rFonts w:ascii="Arial" w:hAnsi="Arial" w:cs="Arial"/>
          <w:b/>
          <w:sz w:val="22"/>
          <w:szCs w:val="22"/>
        </w:rPr>
        <w:t>YESOS TORRIQUE, S.A. (YETOSA) / YESOS MANCHA, S.A. (YEMASA)</w:t>
      </w:r>
      <w:r w:rsidRPr="0052712D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Pr="006411CD">
        <w:rPr>
          <w:rFonts w:ascii="Arial" w:hAnsi="Arial" w:cs="Arial"/>
          <w:iCs/>
          <w:sz w:val="22"/>
          <w:szCs w:val="22"/>
          <w:lang w:val="es-ES_tradnl"/>
        </w:rPr>
        <w:t>son:</w:t>
      </w:r>
    </w:p>
    <w:p w:rsidR="006411CD" w:rsidRPr="006411CD" w:rsidRDefault="006411CD" w:rsidP="001B53FD">
      <w:pPr>
        <w:numPr>
          <w:ilvl w:val="1"/>
          <w:numId w:val="11"/>
        </w:numPr>
        <w:spacing w:after="1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6411CD">
        <w:rPr>
          <w:rFonts w:ascii="Arial" w:hAnsi="Arial" w:cs="Arial"/>
          <w:iCs/>
          <w:sz w:val="22"/>
          <w:szCs w:val="22"/>
          <w:lang w:val="es-ES_tradnl"/>
        </w:rPr>
        <w:t>Todas las normas UNE en vigor que apliquen a los diferentes productos fabricados.</w:t>
      </w:r>
    </w:p>
    <w:p w:rsidR="006411CD" w:rsidRPr="006411CD" w:rsidRDefault="006411CD" w:rsidP="001B53FD">
      <w:pPr>
        <w:numPr>
          <w:ilvl w:val="1"/>
          <w:numId w:val="11"/>
        </w:numPr>
        <w:spacing w:after="120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6411CD">
        <w:rPr>
          <w:rFonts w:ascii="Arial" w:hAnsi="Arial" w:cs="Arial"/>
          <w:iCs/>
          <w:sz w:val="22"/>
          <w:szCs w:val="22"/>
          <w:lang w:val="es-ES_tradnl"/>
        </w:rPr>
        <w:t>Los reglamentos particulares de la marca AENOR en vigor que apliquen a los diferentes productos fabricados.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>Se establecerán los controles y revisiones que garanticen un uso y disposición adecuada de recursos materiales y humanos.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2"/>
          <w:szCs w:val="20"/>
          <w:lang w:val="es-ES_tradnl"/>
        </w:rPr>
      </w:pPr>
      <w:r w:rsidRPr="006411CD">
        <w:rPr>
          <w:rFonts w:ascii="Arial" w:hAnsi="Arial" w:cs="Arial"/>
          <w:sz w:val="22"/>
          <w:szCs w:val="20"/>
          <w:lang w:val="es-ES_tradnl"/>
        </w:rPr>
        <w:t>Cumplir con los requisitos y mejorar de forma continua la eficacia del Sistema de Gestión de la Calidad, mediante el establecimiento de sistemas adecuados de medición y seguimiento de los productos y procesos y de análisis de la información obtenida.</w:t>
      </w: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3034B6" w:rsidRDefault="003034B6" w:rsidP="006411CD">
      <w:pPr>
        <w:spacing w:before="240"/>
        <w:rPr>
          <w:rFonts w:ascii="Arial" w:hAnsi="Arial" w:cs="Arial"/>
          <w:iCs/>
          <w:sz w:val="22"/>
        </w:rPr>
      </w:pPr>
    </w:p>
    <w:p w:rsidR="006411CD" w:rsidRPr="006411CD" w:rsidRDefault="006411CD" w:rsidP="006411CD">
      <w:pPr>
        <w:spacing w:before="240"/>
        <w:rPr>
          <w:rFonts w:ascii="Arial" w:hAnsi="Arial" w:cs="Arial"/>
          <w:iCs/>
          <w:sz w:val="22"/>
        </w:rPr>
      </w:pPr>
      <w:r w:rsidRPr="006411CD">
        <w:rPr>
          <w:rFonts w:ascii="Arial" w:hAnsi="Arial" w:cs="Arial"/>
          <w:iCs/>
          <w:sz w:val="22"/>
        </w:rPr>
        <w:t>Cada año la Dirección establece unos objetivos de calidad después de analizar:</w:t>
      </w:r>
    </w:p>
    <w:p w:rsidR="006411CD" w:rsidRPr="006411CD" w:rsidRDefault="006411CD" w:rsidP="001B53FD">
      <w:pPr>
        <w:numPr>
          <w:ilvl w:val="0"/>
          <w:numId w:val="10"/>
        </w:numPr>
        <w:spacing w:before="240" w:after="120"/>
        <w:ind w:left="1701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 xml:space="preserve">La situación del mercado (requisitos y necesidades de los clientes, competidores, proveedores, </w:t>
      </w:r>
      <w:r w:rsidR="00503362" w:rsidRPr="006411CD">
        <w:rPr>
          <w:rFonts w:ascii="Arial" w:hAnsi="Arial" w:cs="Arial"/>
          <w:iCs/>
          <w:sz w:val="22"/>
          <w:szCs w:val="20"/>
          <w:lang w:val="es-ES_tradnl"/>
        </w:rPr>
        <w:t>etc.</w:t>
      </w:r>
      <w:r w:rsidRPr="006411CD">
        <w:rPr>
          <w:rFonts w:ascii="Arial" w:hAnsi="Arial" w:cs="Arial"/>
          <w:iCs/>
          <w:sz w:val="22"/>
          <w:szCs w:val="20"/>
          <w:lang w:val="es-ES_tradnl"/>
        </w:rPr>
        <w:t>).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1701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>Los resultados en calidad del año precedente.</w:t>
      </w:r>
    </w:p>
    <w:p w:rsidR="006411CD" w:rsidRPr="006411CD" w:rsidRDefault="006411CD" w:rsidP="001B53FD">
      <w:pPr>
        <w:numPr>
          <w:ilvl w:val="0"/>
          <w:numId w:val="10"/>
        </w:numPr>
        <w:spacing w:after="120"/>
        <w:ind w:left="1701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6411CD">
        <w:rPr>
          <w:rFonts w:ascii="Arial" w:hAnsi="Arial" w:cs="Arial"/>
          <w:iCs/>
          <w:sz w:val="22"/>
          <w:szCs w:val="20"/>
          <w:lang w:val="es-ES_tradnl"/>
        </w:rPr>
        <w:t>Las desviaciones detectadas respecto a los objetivos previstos.</w:t>
      </w:r>
    </w:p>
    <w:p w:rsidR="003034B6" w:rsidRDefault="003034B6" w:rsidP="006411CD">
      <w:pPr>
        <w:spacing w:after="120"/>
        <w:jc w:val="both"/>
        <w:rPr>
          <w:rFonts w:ascii="Arial" w:hAnsi="Arial" w:cs="Arial"/>
          <w:iCs/>
          <w:sz w:val="22"/>
          <w:szCs w:val="20"/>
          <w:lang w:val="es-ES_tradnl"/>
        </w:rPr>
      </w:pPr>
    </w:p>
    <w:p w:rsidR="003034B6" w:rsidRDefault="003034B6" w:rsidP="006411CD">
      <w:pPr>
        <w:spacing w:after="120"/>
        <w:jc w:val="both"/>
        <w:rPr>
          <w:rFonts w:ascii="Arial" w:hAnsi="Arial" w:cs="Arial"/>
          <w:iCs/>
          <w:sz w:val="22"/>
          <w:szCs w:val="20"/>
          <w:lang w:val="es-ES_tradnl"/>
        </w:rPr>
      </w:pPr>
    </w:p>
    <w:p w:rsidR="006411CD" w:rsidRPr="0052712D" w:rsidRDefault="006411CD" w:rsidP="006411CD">
      <w:pPr>
        <w:spacing w:after="120"/>
        <w:jc w:val="both"/>
        <w:rPr>
          <w:rFonts w:ascii="Arial" w:hAnsi="Arial" w:cs="Arial"/>
          <w:iCs/>
          <w:sz w:val="22"/>
          <w:szCs w:val="20"/>
          <w:lang w:val="es-ES_tradnl"/>
        </w:rPr>
      </w:pPr>
      <w:r w:rsidRPr="0052712D">
        <w:rPr>
          <w:rFonts w:ascii="Arial" w:hAnsi="Arial" w:cs="Arial"/>
          <w:iCs/>
          <w:sz w:val="22"/>
          <w:szCs w:val="20"/>
          <w:lang w:val="es-ES_tradnl"/>
        </w:rPr>
        <w:t xml:space="preserve">Para aplicar esta Política, </w:t>
      </w:r>
      <w:r w:rsidR="00503362" w:rsidRPr="0052712D">
        <w:rPr>
          <w:rFonts w:ascii="Arial" w:hAnsi="Arial" w:cs="Arial"/>
          <w:b/>
          <w:sz w:val="22"/>
          <w:szCs w:val="22"/>
        </w:rPr>
        <w:t>YESOS TORRIQUE, S.A. (YETOSA) / YESOS MANCHA, S.A. (YEMASA)</w:t>
      </w:r>
      <w:r w:rsidRPr="0052712D">
        <w:rPr>
          <w:rFonts w:ascii="Arial" w:hAnsi="Arial" w:cs="Arial"/>
          <w:iCs/>
          <w:sz w:val="22"/>
          <w:szCs w:val="20"/>
          <w:lang w:val="es-ES_tradnl"/>
        </w:rPr>
        <w:t>, tiene implantado y mantiene un Sistema de Gestión de Calidad que abarca todos los requisitos que son de aplicación de la Norma UNE – EN ISO 9001 y que es capaz de establecer procesos adecuados que nos ayuden en nuestro compromiso con la mejora continua.</w:t>
      </w:r>
    </w:p>
    <w:p w:rsidR="008B2B1A" w:rsidRDefault="008B2B1A" w:rsidP="008B2B1A">
      <w:pPr>
        <w:pStyle w:val="Normal1"/>
        <w:spacing w:after="0"/>
        <w:ind w:left="0"/>
        <w:jc w:val="right"/>
        <w:rPr>
          <w:rFonts w:ascii="Arial" w:hAnsi="Arial" w:cs="Arial"/>
          <w:b/>
          <w:bCs/>
          <w:i/>
          <w:sz w:val="22"/>
        </w:rPr>
      </w:pPr>
    </w:p>
    <w:p w:rsidR="0052712D" w:rsidRDefault="0052712D" w:rsidP="008B2B1A">
      <w:pPr>
        <w:pStyle w:val="Normal1"/>
        <w:spacing w:after="0"/>
        <w:ind w:left="0"/>
        <w:jc w:val="right"/>
        <w:rPr>
          <w:rFonts w:ascii="Arial" w:hAnsi="Arial" w:cs="Arial"/>
          <w:b/>
          <w:bCs/>
          <w:i/>
          <w:sz w:val="22"/>
        </w:rPr>
      </w:pPr>
    </w:p>
    <w:p w:rsidR="0052712D" w:rsidRDefault="0052712D" w:rsidP="008B2B1A">
      <w:pPr>
        <w:pStyle w:val="Normal1"/>
        <w:spacing w:after="0"/>
        <w:ind w:left="0"/>
        <w:jc w:val="right"/>
        <w:rPr>
          <w:rFonts w:ascii="Arial" w:hAnsi="Arial" w:cs="Arial"/>
          <w:b/>
          <w:bCs/>
          <w:i/>
          <w:sz w:val="22"/>
        </w:rPr>
      </w:pPr>
    </w:p>
    <w:p w:rsidR="0052712D" w:rsidRDefault="006B027D" w:rsidP="008B2B1A">
      <w:pPr>
        <w:pStyle w:val="Normal1"/>
        <w:spacing w:after="0"/>
        <w:ind w:left="0"/>
        <w:jc w:val="right"/>
        <w:rPr>
          <w:rFonts w:ascii="Arial" w:hAnsi="Arial" w:cs="Arial"/>
          <w:b/>
          <w:bCs/>
          <w:i/>
          <w:sz w:val="22"/>
        </w:rPr>
      </w:pPr>
      <w:r w:rsidRPr="001C5FAB">
        <w:rPr>
          <w:rFonts w:ascii="Times New Roman" w:hAnsi="Times New Roman"/>
          <w:noProof/>
          <w:lang w:val="es-ES"/>
        </w:rPr>
        <w:drawing>
          <wp:inline distT="0" distB="0" distL="0" distR="0">
            <wp:extent cx="2438400" cy="1152525"/>
            <wp:effectExtent l="0" t="0" r="0" b="9525"/>
            <wp:docPr id="18" name="Imagen 18" descr="firma Fer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irma Ferna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1A" w:rsidRDefault="008B2B1A" w:rsidP="006B027D">
      <w:pPr>
        <w:pStyle w:val="Normal1"/>
        <w:spacing w:after="0"/>
        <w:ind w:left="4248" w:firstLine="708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Fernando Martín</w:t>
      </w:r>
    </w:p>
    <w:p w:rsidR="008B2B1A" w:rsidRPr="008B2B1A" w:rsidRDefault="008B2B1A" w:rsidP="006B027D">
      <w:pPr>
        <w:pStyle w:val="Normal1"/>
        <w:spacing w:after="0"/>
        <w:ind w:left="3540" w:firstLine="708"/>
        <w:jc w:val="center"/>
        <w:rPr>
          <w:rFonts w:ascii="Arial" w:hAnsi="Arial" w:cs="Arial"/>
          <w:b/>
          <w:bCs/>
          <w:i/>
          <w:sz w:val="22"/>
        </w:rPr>
      </w:pPr>
      <w:r w:rsidRPr="008B2B1A">
        <w:rPr>
          <w:rFonts w:ascii="Arial" w:hAnsi="Arial" w:cs="Arial"/>
          <w:b/>
          <w:bCs/>
          <w:i/>
          <w:sz w:val="22"/>
        </w:rPr>
        <w:t>Dirección.</w:t>
      </w:r>
    </w:p>
    <w:p w:rsidR="00FB5EA7" w:rsidRPr="00ED5E86" w:rsidRDefault="00FB5EA7" w:rsidP="00783578">
      <w:pPr>
        <w:spacing w:before="240"/>
        <w:jc w:val="right"/>
        <w:rPr>
          <w:rFonts w:ascii="Arial" w:hAnsi="Arial" w:cs="Arial"/>
        </w:rPr>
      </w:pPr>
    </w:p>
    <w:sectPr w:rsidR="00FB5EA7" w:rsidRPr="00ED5E86" w:rsidSect="00D66DCE">
      <w:headerReference w:type="default" r:id="rId9"/>
      <w:pgSz w:w="11906" w:h="16838" w:code="9"/>
      <w:pgMar w:top="850" w:right="1411" w:bottom="850" w:left="14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B7" w:rsidRDefault="00470BB7" w:rsidP="00114CD3">
      <w:r>
        <w:separator/>
      </w:r>
    </w:p>
  </w:endnote>
  <w:endnote w:type="continuationSeparator" w:id="0">
    <w:p w:rsidR="00470BB7" w:rsidRDefault="00470BB7" w:rsidP="001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B7" w:rsidRDefault="00470BB7" w:rsidP="00114CD3">
      <w:r>
        <w:separator/>
      </w:r>
    </w:p>
  </w:footnote>
  <w:footnote w:type="continuationSeparator" w:id="0">
    <w:p w:rsidR="00470BB7" w:rsidRDefault="00470BB7" w:rsidP="0011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DF" w:rsidRDefault="00C342DF" w:rsidP="002D7623">
    <w:pPr>
      <w:pStyle w:val="Encabezado"/>
      <w:tabs>
        <w:tab w:val="clear" w:pos="4252"/>
        <w:tab w:val="clear" w:pos="8504"/>
        <w:tab w:val="left" w:pos="2565"/>
      </w:tabs>
    </w:pPr>
    <w:r>
      <w:tab/>
    </w:r>
  </w:p>
  <w:tbl>
    <w:tblPr>
      <w:tblW w:w="9720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1165"/>
      <w:gridCol w:w="1440"/>
      <w:gridCol w:w="1883"/>
      <w:gridCol w:w="2617"/>
    </w:tblGrid>
    <w:tr w:rsidR="00C342DF" w:rsidRPr="0059404B" w:rsidTr="00A616AE">
      <w:trPr>
        <w:cantSplit/>
      </w:trPr>
      <w:tc>
        <w:tcPr>
          <w:tcW w:w="2615" w:type="dxa"/>
          <w:vMerge w:val="restart"/>
        </w:tcPr>
        <w:p w:rsidR="00C342DF" w:rsidRPr="0059404B" w:rsidRDefault="00C342DF" w:rsidP="00AB78D4">
          <w:pPr>
            <w:jc w:val="center"/>
            <w:rPr>
              <w:rFonts w:ascii="Arial" w:hAnsi="Arial" w:cs="Arial"/>
              <w:b/>
              <w:spacing w:val="-2"/>
              <w:sz w:val="20"/>
              <w:lang w:val="es-ES_tradnl"/>
            </w:rPr>
          </w:pPr>
        </w:p>
        <w:p w:rsidR="00C342DF" w:rsidRPr="0059404B" w:rsidRDefault="00C342DF" w:rsidP="00AB78D4">
          <w:pPr>
            <w:jc w:val="center"/>
            <w:rPr>
              <w:rFonts w:ascii="Arial" w:hAnsi="Arial" w:cs="Arial"/>
              <w:b/>
              <w:spacing w:val="-2"/>
              <w:sz w:val="20"/>
              <w:lang w:val="es-ES_tradnl"/>
            </w:rPr>
          </w:pPr>
          <w:r w:rsidRPr="0059404B">
            <w:rPr>
              <w:rFonts w:ascii="Arial" w:hAnsi="Arial" w:cs="Arial"/>
              <w:noProof/>
            </w:rPr>
            <w:drawing>
              <wp:inline distT="0" distB="0" distL="0" distR="0" wp14:anchorId="5CDA84E3" wp14:editId="4628CFAE">
                <wp:extent cx="1152525" cy="763362"/>
                <wp:effectExtent l="0" t="0" r="0" b="0"/>
                <wp:docPr id="24" name="Imagen 24" descr="logo yet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 yet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2" cy="77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gridSpan w:val="3"/>
        </w:tcPr>
        <w:p w:rsidR="00C342DF" w:rsidRPr="0059404B" w:rsidRDefault="00C342DF" w:rsidP="00AB78D4">
          <w:pPr>
            <w:spacing w:before="40" w:after="40"/>
            <w:jc w:val="center"/>
            <w:rPr>
              <w:rFonts w:ascii="Arial" w:hAnsi="Arial" w:cs="Arial"/>
              <w:sz w:val="28"/>
              <w:szCs w:val="28"/>
            </w:rPr>
          </w:pPr>
          <w:r w:rsidRPr="0059404B">
            <w:rPr>
              <w:rFonts w:ascii="Arial" w:hAnsi="Arial" w:cs="Arial"/>
              <w:b/>
              <w:spacing w:val="-2"/>
              <w:sz w:val="28"/>
              <w:szCs w:val="28"/>
              <w:lang w:val="es-ES_tradnl"/>
            </w:rPr>
            <w:t>YESOS TORRIQUE, S.A. /   YESOS MANCHA, S.A.</w:t>
          </w:r>
        </w:p>
      </w:tc>
      <w:tc>
        <w:tcPr>
          <w:tcW w:w="2617" w:type="dxa"/>
          <w:vMerge w:val="restart"/>
        </w:tcPr>
        <w:p w:rsidR="00C342DF" w:rsidRPr="0059404B" w:rsidRDefault="00C342DF" w:rsidP="00AB78D4">
          <w:pPr>
            <w:jc w:val="center"/>
            <w:rPr>
              <w:rFonts w:ascii="Arial" w:hAnsi="Arial" w:cs="Arial"/>
            </w:rPr>
          </w:pPr>
          <w:r w:rsidRPr="0059404B">
            <w:rPr>
              <w:rFonts w:ascii="Arial" w:hAnsi="Arial" w:cs="Arial"/>
              <w:noProof/>
            </w:rPr>
            <w:drawing>
              <wp:inline distT="0" distB="0" distL="0" distR="0" wp14:anchorId="26B43089" wp14:editId="69B6C7F1">
                <wp:extent cx="1362075" cy="1019175"/>
                <wp:effectExtent l="0" t="0" r="9525" b="9525"/>
                <wp:docPr id="25" name="Imagen 25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358" cy="101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42DF" w:rsidRPr="0059404B" w:rsidTr="00A616AE">
      <w:trPr>
        <w:cantSplit/>
      </w:trPr>
      <w:tc>
        <w:tcPr>
          <w:tcW w:w="2615" w:type="dxa"/>
          <w:vMerge/>
        </w:tcPr>
        <w:p w:rsidR="00C342DF" w:rsidRPr="0059404B" w:rsidRDefault="00C342DF" w:rsidP="00AB78D4">
          <w:pPr>
            <w:rPr>
              <w:rFonts w:ascii="Arial" w:hAnsi="Arial" w:cs="Arial"/>
              <w:b/>
              <w:spacing w:val="-2"/>
              <w:sz w:val="20"/>
              <w:lang w:val="es-ES_tradnl"/>
            </w:rPr>
          </w:pPr>
        </w:p>
      </w:tc>
      <w:tc>
        <w:tcPr>
          <w:tcW w:w="4488" w:type="dxa"/>
          <w:gridSpan w:val="3"/>
        </w:tcPr>
        <w:p w:rsidR="00C342DF" w:rsidRPr="0059404B" w:rsidRDefault="00C342DF" w:rsidP="00AB78D4">
          <w:pPr>
            <w:pStyle w:val="Ttulo2"/>
            <w:tabs>
              <w:tab w:val="left" w:pos="-1440"/>
              <w:tab w:val="right" w:pos="0"/>
              <w:tab w:val="right" w:pos="1454"/>
              <w:tab w:val="right" w:pos="2894"/>
              <w:tab w:val="right" w:pos="4334"/>
              <w:tab w:val="right" w:pos="5774"/>
              <w:tab w:val="right" w:pos="7214"/>
              <w:tab w:val="right" w:pos="8654"/>
              <w:tab w:val="right" w:pos="10094"/>
            </w:tabs>
            <w:spacing w:before="40" w:after="40"/>
            <w:jc w:val="center"/>
            <w:rPr>
              <w:rFonts w:ascii="Arial" w:hAnsi="Arial" w:cs="Arial"/>
            </w:rPr>
          </w:pPr>
          <w:r w:rsidRPr="0059404B">
            <w:rPr>
              <w:rFonts w:ascii="Arial" w:hAnsi="Arial" w:cs="Arial"/>
              <w:spacing w:val="-2"/>
            </w:rPr>
            <w:t>MANUAL DE GESTIÓN DE LA CALIDAD</w:t>
          </w:r>
        </w:p>
      </w:tc>
      <w:tc>
        <w:tcPr>
          <w:tcW w:w="2617" w:type="dxa"/>
          <w:vMerge/>
        </w:tcPr>
        <w:p w:rsidR="00C342DF" w:rsidRPr="0059404B" w:rsidRDefault="00C342DF" w:rsidP="00AB78D4">
          <w:pPr>
            <w:rPr>
              <w:rFonts w:ascii="Arial" w:hAnsi="Arial" w:cs="Arial"/>
            </w:rPr>
          </w:pPr>
        </w:p>
      </w:tc>
    </w:tr>
    <w:tr w:rsidR="00C342DF" w:rsidRPr="0059404B" w:rsidTr="00A616AE">
      <w:trPr>
        <w:cantSplit/>
      </w:trPr>
      <w:tc>
        <w:tcPr>
          <w:tcW w:w="2615" w:type="dxa"/>
          <w:vMerge/>
        </w:tcPr>
        <w:p w:rsidR="00C342DF" w:rsidRPr="0059404B" w:rsidRDefault="00C342DF" w:rsidP="00AB78D4">
          <w:pPr>
            <w:rPr>
              <w:rFonts w:ascii="Arial" w:hAnsi="Arial" w:cs="Arial"/>
            </w:rPr>
          </w:pPr>
        </w:p>
      </w:tc>
      <w:tc>
        <w:tcPr>
          <w:tcW w:w="1165" w:type="dxa"/>
          <w:vAlign w:val="center"/>
        </w:tcPr>
        <w:p w:rsidR="00C342DF" w:rsidRPr="0059404B" w:rsidRDefault="00C342DF" w:rsidP="00AB78D4">
          <w:pPr>
            <w:tabs>
              <w:tab w:val="left" w:pos="-1440"/>
              <w:tab w:val="right" w:pos="0"/>
              <w:tab w:val="right" w:pos="1454"/>
              <w:tab w:val="right" w:pos="2894"/>
              <w:tab w:val="right" w:pos="4334"/>
              <w:tab w:val="right" w:pos="5774"/>
              <w:tab w:val="right" w:pos="7214"/>
              <w:tab w:val="right" w:pos="8654"/>
              <w:tab w:val="right" w:pos="10094"/>
            </w:tabs>
            <w:suppressAutoHyphens/>
            <w:jc w:val="center"/>
            <w:rPr>
              <w:rFonts w:ascii="Arial" w:hAnsi="Arial" w:cs="Arial"/>
              <w:bCs/>
              <w:spacing w:val="-2"/>
              <w:sz w:val="20"/>
              <w:lang w:val="es-ES_tradnl"/>
            </w:rPr>
          </w:pPr>
          <w:r w:rsidRPr="0059404B">
            <w:rPr>
              <w:rFonts w:ascii="Arial" w:hAnsi="Arial" w:cs="Arial"/>
              <w:bCs/>
              <w:spacing w:val="-2"/>
              <w:sz w:val="20"/>
              <w:lang w:val="es-ES_tradnl"/>
            </w:rPr>
            <w:t>MGC</w:t>
          </w:r>
        </w:p>
      </w:tc>
      <w:tc>
        <w:tcPr>
          <w:tcW w:w="1440" w:type="dxa"/>
          <w:vAlign w:val="center"/>
        </w:tcPr>
        <w:p w:rsidR="00C342DF" w:rsidRPr="0059404B" w:rsidRDefault="00C342DF" w:rsidP="00AB78D4">
          <w:pPr>
            <w:tabs>
              <w:tab w:val="left" w:pos="-1440"/>
              <w:tab w:val="right" w:pos="0"/>
              <w:tab w:val="right" w:pos="1454"/>
              <w:tab w:val="right" w:pos="2894"/>
              <w:tab w:val="right" w:pos="4334"/>
              <w:tab w:val="right" w:pos="5774"/>
              <w:tab w:val="right" w:pos="7214"/>
              <w:tab w:val="right" w:pos="8654"/>
              <w:tab w:val="right" w:pos="10094"/>
            </w:tabs>
            <w:suppressAutoHyphens/>
            <w:jc w:val="center"/>
            <w:rPr>
              <w:rFonts w:ascii="Arial" w:hAnsi="Arial" w:cs="Arial"/>
              <w:bCs/>
              <w:spacing w:val="-2"/>
              <w:sz w:val="20"/>
              <w:lang w:val="es-ES_tradnl"/>
            </w:rPr>
          </w:pPr>
          <w:r w:rsidRPr="0059404B">
            <w:rPr>
              <w:rFonts w:ascii="Arial" w:hAnsi="Arial" w:cs="Arial"/>
              <w:bCs/>
              <w:spacing w:val="-2"/>
              <w:sz w:val="20"/>
              <w:lang w:val="es-ES_tradnl"/>
            </w:rPr>
            <w:t>Edición: 1</w:t>
          </w:r>
        </w:p>
      </w:tc>
      <w:tc>
        <w:tcPr>
          <w:tcW w:w="1883" w:type="dxa"/>
          <w:vAlign w:val="center"/>
        </w:tcPr>
        <w:p w:rsidR="00C342DF" w:rsidRPr="0059404B" w:rsidRDefault="00C342DF" w:rsidP="00AB78D4">
          <w:pPr>
            <w:tabs>
              <w:tab w:val="left" w:pos="-1440"/>
              <w:tab w:val="right" w:pos="0"/>
              <w:tab w:val="right" w:pos="1454"/>
              <w:tab w:val="right" w:pos="2894"/>
              <w:tab w:val="right" w:pos="4334"/>
              <w:tab w:val="right" w:pos="5774"/>
              <w:tab w:val="right" w:pos="7214"/>
              <w:tab w:val="right" w:pos="8654"/>
              <w:tab w:val="right" w:pos="10094"/>
            </w:tabs>
            <w:suppressAutoHyphens/>
            <w:jc w:val="center"/>
            <w:rPr>
              <w:rFonts w:ascii="Arial" w:hAnsi="Arial" w:cs="Arial"/>
              <w:bCs/>
              <w:spacing w:val="-2"/>
              <w:sz w:val="20"/>
              <w:lang w:val="es-ES_tradnl"/>
            </w:rPr>
          </w:pPr>
          <w:r w:rsidRPr="0059404B">
            <w:rPr>
              <w:rFonts w:ascii="Arial" w:hAnsi="Arial" w:cs="Arial"/>
              <w:bCs/>
              <w:spacing w:val="-2"/>
              <w:sz w:val="20"/>
              <w:lang w:val="es-ES_tradnl"/>
            </w:rPr>
            <w:t>Fecha: 20/04/2018</w:t>
          </w:r>
        </w:p>
      </w:tc>
      <w:tc>
        <w:tcPr>
          <w:tcW w:w="2617" w:type="dxa"/>
          <w:vMerge/>
        </w:tcPr>
        <w:p w:rsidR="00C342DF" w:rsidRPr="0059404B" w:rsidRDefault="00C342DF" w:rsidP="00AB78D4">
          <w:pPr>
            <w:rPr>
              <w:rFonts w:ascii="Arial" w:hAnsi="Arial" w:cs="Arial"/>
            </w:rPr>
          </w:pPr>
        </w:p>
      </w:tc>
    </w:tr>
  </w:tbl>
  <w:p w:rsidR="00C342DF" w:rsidRPr="0059404B" w:rsidRDefault="00C342DF" w:rsidP="00E17E68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CAE6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0025470F"/>
    <w:multiLevelType w:val="hybridMultilevel"/>
    <w:tmpl w:val="5C720216"/>
    <w:lvl w:ilvl="0" w:tplc="7C76263A">
      <w:start w:val="1"/>
      <w:numFmt w:val="bullet"/>
      <w:pStyle w:val="Flecha"/>
      <w:lvlText w:val="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7FE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4D5627"/>
    <w:multiLevelType w:val="singleLevel"/>
    <w:tmpl w:val="1F4853BA"/>
    <w:lvl w:ilvl="0">
      <w:start w:val="1"/>
      <w:numFmt w:val="lowerLetter"/>
      <w:lvlText w:val="%1)"/>
      <w:lvlJc w:val="left"/>
      <w:pPr>
        <w:tabs>
          <w:tab w:val="num" w:pos="1352"/>
        </w:tabs>
        <w:ind w:left="1275" w:hanging="283"/>
      </w:pPr>
      <w:rPr>
        <w:b w:val="0"/>
        <w:i w:val="0"/>
        <w:u w:val="none"/>
      </w:rPr>
    </w:lvl>
  </w:abstractNum>
  <w:abstractNum w:abstractNumId="6" w15:restartNumberingAfterBreak="0">
    <w:nsid w:val="0D5E1030"/>
    <w:multiLevelType w:val="singleLevel"/>
    <w:tmpl w:val="B62EA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Arial Black" w:hint="default"/>
      </w:rPr>
    </w:lvl>
  </w:abstractNum>
  <w:abstractNum w:abstractNumId="7" w15:restartNumberingAfterBreak="0">
    <w:nsid w:val="0DC85603"/>
    <w:multiLevelType w:val="hybridMultilevel"/>
    <w:tmpl w:val="925688A6"/>
    <w:lvl w:ilvl="0" w:tplc="CC36C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B6F8D"/>
    <w:multiLevelType w:val="singleLevel"/>
    <w:tmpl w:val="03FE8704"/>
    <w:lvl w:ilvl="0">
      <w:start w:val="1"/>
      <w:numFmt w:val="bullet"/>
      <w:pStyle w:val="VietaGUION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sz w:val="24"/>
      </w:rPr>
    </w:lvl>
  </w:abstractNum>
  <w:abstractNum w:abstractNumId="9" w15:restartNumberingAfterBreak="0">
    <w:nsid w:val="107A3D04"/>
    <w:multiLevelType w:val="singleLevel"/>
    <w:tmpl w:val="C70E18A2"/>
    <w:lvl w:ilvl="0">
      <w:numFmt w:val="bullet"/>
      <w:lvlText w:val="-"/>
      <w:lvlJc w:val="left"/>
      <w:pPr>
        <w:tabs>
          <w:tab w:val="num" w:pos="1556"/>
        </w:tabs>
        <w:ind w:left="1556" w:hanging="420"/>
      </w:pPr>
      <w:rPr>
        <w:rFonts w:hint="default"/>
      </w:rPr>
    </w:lvl>
  </w:abstractNum>
  <w:abstractNum w:abstractNumId="10" w15:restartNumberingAfterBreak="0">
    <w:nsid w:val="120A4126"/>
    <w:multiLevelType w:val="singleLevel"/>
    <w:tmpl w:val="0C0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4D8472F"/>
    <w:multiLevelType w:val="multilevel"/>
    <w:tmpl w:val="C916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D433ED1"/>
    <w:multiLevelType w:val="hybridMultilevel"/>
    <w:tmpl w:val="2F02AB9E"/>
    <w:lvl w:ilvl="0" w:tplc="071875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A6D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5C8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A6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C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9AC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2C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0F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01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B42659"/>
    <w:multiLevelType w:val="singleLevel"/>
    <w:tmpl w:val="B62EA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Arial Black" w:hint="default"/>
      </w:rPr>
    </w:lvl>
  </w:abstractNum>
  <w:abstractNum w:abstractNumId="15" w15:restartNumberingAfterBreak="0">
    <w:nsid w:val="238F6BD6"/>
    <w:multiLevelType w:val="hybridMultilevel"/>
    <w:tmpl w:val="22881468"/>
    <w:lvl w:ilvl="0" w:tplc="DD22E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8272C"/>
    <w:multiLevelType w:val="hybridMultilevel"/>
    <w:tmpl w:val="B98CB772"/>
    <w:lvl w:ilvl="0" w:tplc="1592E3FC">
      <w:start w:val="20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06BBD"/>
    <w:multiLevelType w:val="singleLevel"/>
    <w:tmpl w:val="303E0A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585DD7"/>
    <w:multiLevelType w:val="singleLevel"/>
    <w:tmpl w:val="B62EA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Arial Black" w:hint="default"/>
      </w:rPr>
    </w:lvl>
  </w:abstractNum>
  <w:abstractNum w:abstractNumId="19" w15:restartNumberingAfterBreak="0">
    <w:nsid w:val="2EB1797D"/>
    <w:multiLevelType w:val="hybridMultilevel"/>
    <w:tmpl w:val="3EB28326"/>
    <w:lvl w:ilvl="0" w:tplc="483EC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444646"/>
        <w:w w:val="106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6379B"/>
    <w:multiLevelType w:val="hybridMultilevel"/>
    <w:tmpl w:val="BDC842E0"/>
    <w:lvl w:ilvl="0" w:tplc="DD22EF2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136871"/>
    <w:multiLevelType w:val="singleLevel"/>
    <w:tmpl w:val="B62EA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Arial Black" w:hint="default"/>
      </w:rPr>
    </w:lvl>
  </w:abstractNum>
  <w:abstractNum w:abstractNumId="22" w15:restartNumberingAfterBreak="0">
    <w:nsid w:val="37091665"/>
    <w:multiLevelType w:val="singleLevel"/>
    <w:tmpl w:val="41303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2E31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3C7B0A46"/>
    <w:multiLevelType w:val="singleLevel"/>
    <w:tmpl w:val="FE603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A13D9F"/>
    <w:multiLevelType w:val="singleLevel"/>
    <w:tmpl w:val="87D0C0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F3C15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0664FE1"/>
    <w:multiLevelType w:val="singleLevel"/>
    <w:tmpl w:val="41303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11054BF"/>
    <w:multiLevelType w:val="singleLevel"/>
    <w:tmpl w:val="303E0A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137293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2462F7C"/>
    <w:multiLevelType w:val="hybridMultilevel"/>
    <w:tmpl w:val="C4C4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B03B1"/>
    <w:multiLevelType w:val="hybridMultilevel"/>
    <w:tmpl w:val="8A3477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0E3A15"/>
    <w:multiLevelType w:val="hybridMultilevel"/>
    <w:tmpl w:val="3FE6BB3A"/>
    <w:lvl w:ilvl="0" w:tplc="DD22E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06B7E"/>
    <w:multiLevelType w:val="hybridMultilevel"/>
    <w:tmpl w:val="928EB4C8"/>
    <w:lvl w:ilvl="0" w:tplc="C9EA9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FF0000"/>
        <w:w w:val="106"/>
        <w:sz w:val="21"/>
        <w:szCs w:val="21"/>
      </w:rPr>
    </w:lvl>
    <w:lvl w:ilvl="1" w:tplc="F5625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CD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2F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6C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25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E5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0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05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6427D5"/>
    <w:multiLevelType w:val="singleLevel"/>
    <w:tmpl w:val="41303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F45A74"/>
    <w:multiLevelType w:val="singleLevel"/>
    <w:tmpl w:val="B62EA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Arial Black" w:hint="default"/>
      </w:rPr>
    </w:lvl>
  </w:abstractNum>
  <w:abstractNum w:abstractNumId="36" w15:restartNumberingAfterBreak="0">
    <w:nsid w:val="5D084AAB"/>
    <w:multiLevelType w:val="hybridMultilevel"/>
    <w:tmpl w:val="ABDA5196"/>
    <w:lvl w:ilvl="0" w:tplc="1592E3FC">
      <w:start w:val="20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  <w:color w:val="FF0000"/>
        <w:w w:val="117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B5C55"/>
    <w:multiLevelType w:val="singleLevel"/>
    <w:tmpl w:val="04AA341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6CE009BD"/>
    <w:multiLevelType w:val="hybridMultilevel"/>
    <w:tmpl w:val="BDA63EBE"/>
    <w:lvl w:ilvl="0" w:tplc="DD22E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25E83"/>
    <w:multiLevelType w:val="singleLevel"/>
    <w:tmpl w:val="303E0A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31F46E7"/>
    <w:multiLevelType w:val="hybridMultilevel"/>
    <w:tmpl w:val="3AE4C936"/>
    <w:lvl w:ilvl="0" w:tplc="DD22EF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B13CDD"/>
    <w:multiLevelType w:val="singleLevel"/>
    <w:tmpl w:val="303E0A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E90CF6"/>
    <w:multiLevelType w:val="hybridMultilevel"/>
    <w:tmpl w:val="079EA718"/>
    <w:lvl w:ilvl="0" w:tplc="7A40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2EF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20690"/>
    <w:multiLevelType w:val="singleLevel"/>
    <w:tmpl w:val="12269EAE"/>
    <w:lvl w:ilvl="0">
      <w:start w:val="1"/>
      <w:numFmt w:val="lowerLetter"/>
      <w:lvlText w:val="%1)"/>
      <w:lvlJc w:val="left"/>
      <w:pPr>
        <w:tabs>
          <w:tab w:val="num" w:pos="1211"/>
        </w:tabs>
        <w:ind w:left="1134" w:hanging="283"/>
      </w:pPr>
      <w:rPr>
        <w:b w:val="0"/>
        <w:i w:val="0"/>
      </w:rPr>
    </w:lvl>
  </w:abstractNum>
  <w:abstractNum w:abstractNumId="44" w15:restartNumberingAfterBreak="0">
    <w:nsid w:val="774D1BD5"/>
    <w:multiLevelType w:val="hybridMultilevel"/>
    <w:tmpl w:val="6CFEAB62"/>
    <w:lvl w:ilvl="0" w:tplc="DB4CB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B286A"/>
    <w:multiLevelType w:val="hybridMultilevel"/>
    <w:tmpl w:val="3872EC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9BB45B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36"/>
  </w:num>
  <w:num w:numId="6">
    <w:abstractNumId w:val="44"/>
  </w:num>
  <w:num w:numId="7">
    <w:abstractNumId w:val="19"/>
  </w:num>
  <w:num w:numId="8">
    <w:abstractNumId w:val="16"/>
  </w:num>
  <w:num w:numId="9">
    <w:abstractNumId w:val="33"/>
  </w:num>
  <w:num w:numId="10">
    <w:abstractNumId w:val="46"/>
  </w:num>
  <w:num w:numId="11">
    <w:abstractNumId w:val="42"/>
  </w:num>
  <w:num w:numId="12">
    <w:abstractNumId w:val="31"/>
  </w:num>
  <w:num w:numId="13">
    <w:abstractNumId w:val="38"/>
  </w:num>
  <w:num w:numId="14">
    <w:abstractNumId w:val="45"/>
  </w:num>
  <w:num w:numId="15">
    <w:abstractNumId w:val="26"/>
  </w:num>
  <w:num w:numId="1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17">
    <w:abstractNumId w:val="29"/>
  </w:num>
  <w:num w:numId="18">
    <w:abstractNumId w:val="35"/>
  </w:num>
  <w:num w:numId="19">
    <w:abstractNumId w:val="23"/>
  </w:num>
  <w:num w:numId="20">
    <w:abstractNumId w:val="6"/>
  </w:num>
  <w:num w:numId="21">
    <w:abstractNumId w:val="18"/>
  </w:num>
  <w:num w:numId="22">
    <w:abstractNumId w:val="41"/>
  </w:num>
  <w:num w:numId="23">
    <w:abstractNumId w:val="17"/>
  </w:num>
  <w:num w:numId="24">
    <w:abstractNumId w:val="21"/>
  </w:num>
  <w:num w:numId="25">
    <w:abstractNumId w:val="24"/>
  </w:num>
  <w:num w:numId="26">
    <w:abstractNumId w:val="39"/>
  </w:num>
  <w:num w:numId="27">
    <w:abstractNumId w:val="14"/>
  </w:num>
  <w:num w:numId="28">
    <w:abstractNumId w:val="32"/>
  </w:num>
  <w:num w:numId="29">
    <w:abstractNumId w:val="12"/>
  </w:num>
  <w:num w:numId="30">
    <w:abstractNumId w:val="30"/>
  </w:num>
  <w:num w:numId="31">
    <w:abstractNumId w:val="15"/>
  </w:num>
  <w:num w:numId="32">
    <w:abstractNumId w:val="7"/>
  </w:num>
  <w:num w:numId="33">
    <w:abstractNumId w:val="40"/>
  </w:num>
  <w:num w:numId="34">
    <w:abstractNumId w:val="20"/>
  </w:num>
  <w:num w:numId="35">
    <w:abstractNumId w:val="8"/>
  </w:num>
  <w:num w:numId="36">
    <w:abstractNumId w:val="28"/>
  </w:num>
  <w:num w:numId="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8">
    <w:abstractNumId w:val="9"/>
  </w:num>
  <w:num w:numId="39">
    <w:abstractNumId w:val="43"/>
  </w:num>
  <w:num w:numId="40">
    <w:abstractNumId w:val="27"/>
  </w:num>
  <w:num w:numId="41">
    <w:abstractNumId w:val="5"/>
  </w:num>
  <w:num w:numId="42">
    <w:abstractNumId w:val="34"/>
  </w:num>
  <w:num w:numId="43">
    <w:abstractNumId w:val="22"/>
  </w:num>
  <w:num w:numId="44">
    <w:abstractNumId w:val="25"/>
  </w:num>
  <w:num w:numId="45">
    <w:abstractNumId w:val="4"/>
  </w:num>
  <w:num w:numId="46">
    <w:abstractNumId w:val="13"/>
  </w:num>
  <w:num w:numId="47">
    <w:abstractNumId w:val="10"/>
  </w:num>
  <w:num w:numId="48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02"/>
    <w:rsid w:val="00003268"/>
    <w:rsid w:val="00003946"/>
    <w:rsid w:val="00005336"/>
    <w:rsid w:val="000073CD"/>
    <w:rsid w:val="00010E32"/>
    <w:rsid w:val="00011D76"/>
    <w:rsid w:val="00013FD6"/>
    <w:rsid w:val="00014143"/>
    <w:rsid w:val="000151C9"/>
    <w:rsid w:val="00015C7C"/>
    <w:rsid w:val="00016887"/>
    <w:rsid w:val="0002258F"/>
    <w:rsid w:val="000228CE"/>
    <w:rsid w:val="00026BA6"/>
    <w:rsid w:val="00027447"/>
    <w:rsid w:val="00031BD4"/>
    <w:rsid w:val="000326E1"/>
    <w:rsid w:val="0003403D"/>
    <w:rsid w:val="00035406"/>
    <w:rsid w:val="0003615A"/>
    <w:rsid w:val="00036344"/>
    <w:rsid w:val="0003715A"/>
    <w:rsid w:val="0004122C"/>
    <w:rsid w:val="00043380"/>
    <w:rsid w:val="000521FA"/>
    <w:rsid w:val="000525BB"/>
    <w:rsid w:val="00053A02"/>
    <w:rsid w:val="00054D35"/>
    <w:rsid w:val="000567FB"/>
    <w:rsid w:val="00060830"/>
    <w:rsid w:val="00062323"/>
    <w:rsid w:val="00062B1B"/>
    <w:rsid w:val="000645EC"/>
    <w:rsid w:val="00064CBE"/>
    <w:rsid w:val="00065635"/>
    <w:rsid w:val="00065843"/>
    <w:rsid w:val="0007053C"/>
    <w:rsid w:val="0008173D"/>
    <w:rsid w:val="00083503"/>
    <w:rsid w:val="0008429E"/>
    <w:rsid w:val="00084EAF"/>
    <w:rsid w:val="0008509F"/>
    <w:rsid w:val="00087715"/>
    <w:rsid w:val="00093E54"/>
    <w:rsid w:val="00094C3B"/>
    <w:rsid w:val="000A445F"/>
    <w:rsid w:val="000A6B3D"/>
    <w:rsid w:val="000A74AA"/>
    <w:rsid w:val="000B0028"/>
    <w:rsid w:val="000B3E86"/>
    <w:rsid w:val="000B4080"/>
    <w:rsid w:val="000C2432"/>
    <w:rsid w:val="000C35FC"/>
    <w:rsid w:val="000C75CC"/>
    <w:rsid w:val="000D2582"/>
    <w:rsid w:val="000D27F0"/>
    <w:rsid w:val="000D3EEA"/>
    <w:rsid w:val="000D5500"/>
    <w:rsid w:val="000E0918"/>
    <w:rsid w:val="000E1391"/>
    <w:rsid w:val="000E1F44"/>
    <w:rsid w:val="000E2A11"/>
    <w:rsid w:val="000E5DB7"/>
    <w:rsid w:val="000F1EF9"/>
    <w:rsid w:val="000F2A19"/>
    <w:rsid w:val="000F4716"/>
    <w:rsid w:val="000F7433"/>
    <w:rsid w:val="00100223"/>
    <w:rsid w:val="001010DF"/>
    <w:rsid w:val="00111923"/>
    <w:rsid w:val="00114CD3"/>
    <w:rsid w:val="00115CE2"/>
    <w:rsid w:val="00117AC7"/>
    <w:rsid w:val="00117C3F"/>
    <w:rsid w:val="001213CA"/>
    <w:rsid w:val="001216DD"/>
    <w:rsid w:val="0012315F"/>
    <w:rsid w:val="001236A9"/>
    <w:rsid w:val="001239E3"/>
    <w:rsid w:val="00123A50"/>
    <w:rsid w:val="00125FA6"/>
    <w:rsid w:val="001262B6"/>
    <w:rsid w:val="001277A8"/>
    <w:rsid w:val="00130E6B"/>
    <w:rsid w:val="0013335F"/>
    <w:rsid w:val="001348D7"/>
    <w:rsid w:val="00137B28"/>
    <w:rsid w:val="001448E2"/>
    <w:rsid w:val="00151A78"/>
    <w:rsid w:val="001529FF"/>
    <w:rsid w:val="001532F4"/>
    <w:rsid w:val="00154CEA"/>
    <w:rsid w:val="00154D4C"/>
    <w:rsid w:val="001557C0"/>
    <w:rsid w:val="001567B0"/>
    <w:rsid w:val="00156CB5"/>
    <w:rsid w:val="00157B67"/>
    <w:rsid w:val="001613F7"/>
    <w:rsid w:val="00161651"/>
    <w:rsid w:val="001618DF"/>
    <w:rsid w:val="00163327"/>
    <w:rsid w:val="001642EF"/>
    <w:rsid w:val="00165365"/>
    <w:rsid w:val="00166A55"/>
    <w:rsid w:val="00174B41"/>
    <w:rsid w:val="00175EAF"/>
    <w:rsid w:val="0017766B"/>
    <w:rsid w:val="00177AD1"/>
    <w:rsid w:val="001831DD"/>
    <w:rsid w:val="0018741D"/>
    <w:rsid w:val="001928DA"/>
    <w:rsid w:val="001934C5"/>
    <w:rsid w:val="001A1076"/>
    <w:rsid w:val="001A1B58"/>
    <w:rsid w:val="001A2A50"/>
    <w:rsid w:val="001A2DFE"/>
    <w:rsid w:val="001A3FD5"/>
    <w:rsid w:val="001A7B75"/>
    <w:rsid w:val="001B1C59"/>
    <w:rsid w:val="001B53FD"/>
    <w:rsid w:val="001B5667"/>
    <w:rsid w:val="001B73A2"/>
    <w:rsid w:val="001C1D48"/>
    <w:rsid w:val="001C34CC"/>
    <w:rsid w:val="001C4D22"/>
    <w:rsid w:val="001C7E98"/>
    <w:rsid w:val="001D2B78"/>
    <w:rsid w:val="001D632A"/>
    <w:rsid w:val="001D6C9D"/>
    <w:rsid w:val="001D7476"/>
    <w:rsid w:val="001D779B"/>
    <w:rsid w:val="001E0DAC"/>
    <w:rsid w:val="001E38C7"/>
    <w:rsid w:val="001E428B"/>
    <w:rsid w:val="001E6DA5"/>
    <w:rsid w:val="001F38D7"/>
    <w:rsid w:val="001F4782"/>
    <w:rsid w:val="001F4BF5"/>
    <w:rsid w:val="00201EF1"/>
    <w:rsid w:val="0020315B"/>
    <w:rsid w:val="0020436E"/>
    <w:rsid w:val="00207B86"/>
    <w:rsid w:val="00207EB8"/>
    <w:rsid w:val="00210A51"/>
    <w:rsid w:val="00212595"/>
    <w:rsid w:val="00215F07"/>
    <w:rsid w:val="002169C5"/>
    <w:rsid w:val="00220CFA"/>
    <w:rsid w:val="00225C7F"/>
    <w:rsid w:val="0022657F"/>
    <w:rsid w:val="002271DB"/>
    <w:rsid w:val="00231012"/>
    <w:rsid w:val="002313D9"/>
    <w:rsid w:val="00232390"/>
    <w:rsid w:val="00233075"/>
    <w:rsid w:val="00234878"/>
    <w:rsid w:val="00236091"/>
    <w:rsid w:val="00236446"/>
    <w:rsid w:val="0023696C"/>
    <w:rsid w:val="00241861"/>
    <w:rsid w:val="0024789C"/>
    <w:rsid w:val="00247A4A"/>
    <w:rsid w:val="002509AF"/>
    <w:rsid w:val="002522A8"/>
    <w:rsid w:val="00254E12"/>
    <w:rsid w:val="002561E5"/>
    <w:rsid w:val="00256C2B"/>
    <w:rsid w:val="0026095D"/>
    <w:rsid w:val="00261F07"/>
    <w:rsid w:val="00262008"/>
    <w:rsid w:val="00262095"/>
    <w:rsid w:val="00263253"/>
    <w:rsid w:val="00264ACF"/>
    <w:rsid w:val="0027344E"/>
    <w:rsid w:val="00276225"/>
    <w:rsid w:val="00276E4C"/>
    <w:rsid w:val="00281728"/>
    <w:rsid w:val="00281A80"/>
    <w:rsid w:val="00281DB2"/>
    <w:rsid w:val="00283697"/>
    <w:rsid w:val="00283D0A"/>
    <w:rsid w:val="00287EDC"/>
    <w:rsid w:val="00294115"/>
    <w:rsid w:val="002942A6"/>
    <w:rsid w:val="002A0068"/>
    <w:rsid w:val="002A5D94"/>
    <w:rsid w:val="002A6A6A"/>
    <w:rsid w:val="002A6D8E"/>
    <w:rsid w:val="002A726C"/>
    <w:rsid w:val="002A7371"/>
    <w:rsid w:val="002B0032"/>
    <w:rsid w:val="002B1C35"/>
    <w:rsid w:val="002B5242"/>
    <w:rsid w:val="002B56E5"/>
    <w:rsid w:val="002B6B5C"/>
    <w:rsid w:val="002C01E3"/>
    <w:rsid w:val="002C0E60"/>
    <w:rsid w:val="002C137B"/>
    <w:rsid w:val="002C1A78"/>
    <w:rsid w:val="002C1DBE"/>
    <w:rsid w:val="002C2CCE"/>
    <w:rsid w:val="002C536A"/>
    <w:rsid w:val="002C7222"/>
    <w:rsid w:val="002D0D14"/>
    <w:rsid w:val="002D0D6F"/>
    <w:rsid w:val="002D1E8A"/>
    <w:rsid w:val="002D231D"/>
    <w:rsid w:val="002D4AD8"/>
    <w:rsid w:val="002D7623"/>
    <w:rsid w:val="002E065B"/>
    <w:rsid w:val="002E12FD"/>
    <w:rsid w:val="002E1DAB"/>
    <w:rsid w:val="002E2775"/>
    <w:rsid w:val="002E5460"/>
    <w:rsid w:val="002E7311"/>
    <w:rsid w:val="002F0FD8"/>
    <w:rsid w:val="002F1226"/>
    <w:rsid w:val="002F2856"/>
    <w:rsid w:val="002F299D"/>
    <w:rsid w:val="002F31D0"/>
    <w:rsid w:val="002F407E"/>
    <w:rsid w:val="002F73EB"/>
    <w:rsid w:val="002F74FA"/>
    <w:rsid w:val="003034B6"/>
    <w:rsid w:val="00305F06"/>
    <w:rsid w:val="00306734"/>
    <w:rsid w:val="00311349"/>
    <w:rsid w:val="00312000"/>
    <w:rsid w:val="0031309B"/>
    <w:rsid w:val="0031408A"/>
    <w:rsid w:val="00316FB6"/>
    <w:rsid w:val="0032433D"/>
    <w:rsid w:val="003251C8"/>
    <w:rsid w:val="003252EB"/>
    <w:rsid w:val="00325E6E"/>
    <w:rsid w:val="00326835"/>
    <w:rsid w:val="003273C8"/>
    <w:rsid w:val="003306F3"/>
    <w:rsid w:val="00331CC0"/>
    <w:rsid w:val="00334F45"/>
    <w:rsid w:val="0033570F"/>
    <w:rsid w:val="00335ACA"/>
    <w:rsid w:val="00335B0A"/>
    <w:rsid w:val="00341C40"/>
    <w:rsid w:val="00342CE1"/>
    <w:rsid w:val="00343341"/>
    <w:rsid w:val="003475A2"/>
    <w:rsid w:val="00347A88"/>
    <w:rsid w:val="00354E0A"/>
    <w:rsid w:val="003558A7"/>
    <w:rsid w:val="0036199C"/>
    <w:rsid w:val="00364DAA"/>
    <w:rsid w:val="003669D1"/>
    <w:rsid w:val="00371231"/>
    <w:rsid w:val="00371844"/>
    <w:rsid w:val="00371DAF"/>
    <w:rsid w:val="00372915"/>
    <w:rsid w:val="00373B6A"/>
    <w:rsid w:val="00373DDA"/>
    <w:rsid w:val="00381B5D"/>
    <w:rsid w:val="00383F8E"/>
    <w:rsid w:val="00385FEF"/>
    <w:rsid w:val="00390104"/>
    <w:rsid w:val="003924B7"/>
    <w:rsid w:val="003938DD"/>
    <w:rsid w:val="00395294"/>
    <w:rsid w:val="00395356"/>
    <w:rsid w:val="00397B1F"/>
    <w:rsid w:val="003A16C4"/>
    <w:rsid w:val="003A66A8"/>
    <w:rsid w:val="003A7028"/>
    <w:rsid w:val="003A7764"/>
    <w:rsid w:val="003B00C2"/>
    <w:rsid w:val="003B0D0E"/>
    <w:rsid w:val="003B1CD8"/>
    <w:rsid w:val="003B73EF"/>
    <w:rsid w:val="003B7F21"/>
    <w:rsid w:val="003C04E5"/>
    <w:rsid w:val="003C05EC"/>
    <w:rsid w:val="003C12DB"/>
    <w:rsid w:val="003C1AA8"/>
    <w:rsid w:val="003C1F1D"/>
    <w:rsid w:val="003C27D5"/>
    <w:rsid w:val="003C2843"/>
    <w:rsid w:val="003C3B71"/>
    <w:rsid w:val="003C683A"/>
    <w:rsid w:val="003C7029"/>
    <w:rsid w:val="003D04F5"/>
    <w:rsid w:val="003D2EB8"/>
    <w:rsid w:val="003D47DC"/>
    <w:rsid w:val="003D5388"/>
    <w:rsid w:val="003D5414"/>
    <w:rsid w:val="003E148B"/>
    <w:rsid w:val="003E6863"/>
    <w:rsid w:val="003E6BC6"/>
    <w:rsid w:val="003E7F0A"/>
    <w:rsid w:val="003F160D"/>
    <w:rsid w:val="003F1DA2"/>
    <w:rsid w:val="003F302A"/>
    <w:rsid w:val="003F4D51"/>
    <w:rsid w:val="003F70BE"/>
    <w:rsid w:val="003F7F53"/>
    <w:rsid w:val="004009AB"/>
    <w:rsid w:val="00401B48"/>
    <w:rsid w:val="00403937"/>
    <w:rsid w:val="00403B7C"/>
    <w:rsid w:val="00407B65"/>
    <w:rsid w:val="00407D20"/>
    <w:rsid w:val="00413972"/>
    <w:rsid w:val="00413E83"/>
    <w:rsid w:val="00414647"/>
    <w:rsid w:val="004171AF"/>
    <w:rsid w:val="004205F5"/>
    <w:rsid w:val="0042061C"/>
    <w:rsid w:val="00423CFB"/>
    <w:rsid w:val="00427BE9"/>
    <w:rsid w:val="004300F2"/>
    <w:rsid w:val="0043273B"/>
    <w:rsid w:val="00434724"/>
    <w:rsid w:val="00436BD0"/>
    <w:rsid w:val="00440247"/>
    <w:rsid w:val="00441948"/>
    <w:rsid w:val="00444FF0"/>
    <w:rsid w:val="004465B3"/>
    <w:rsid w:val="00450361"/>
    <w:rsid w:val="00450989"/>
    <w:rsid w:val="004513C5"/>
    <w:rsid w:val="00455D7B"/>
    <w:rsid w:val="00456AB4"/>
    <w:rsid w:val="0046076B"/>
    <w:rsid w:val="00460ABE"/>
    <w:rsid w:val="004612DE"/>
    <w:rsid w:val="00463C98"/>
    <w:rsid w:val="00463E5F"/>
    <w:rsid w:val="00466774"/>
    <w:rsid w:val="004671B1"/>
    <w:rsid w:val="00470BB7"/>
    <w:rsid w:val="0047247A"/>
    <w:rsid w:val="0047322E"/>
    <w:rsid w:val="00474902"/>
    <w:rsid w:val="004752F5"/>
    <w:rsid w:val="0047724D"/>
    <w:rsid w:val="004841B7"/>
    <w:rsid w:val="004861C4"/>
    <w:rsid w:val="00486B32"/>
    <w:rsid w:val="00487E38"/>
    <w:rsid w:val="00490121"/>
    <w:rsid w:val="00491DB0"/>
    <w:rsid w:val="004923C1"/>
    <w:rsid w:val="00493702"/>
    <w:rsid w:val="00496294"/>
    <w:rsid w:val="004A0C0C"/>
    <w:rsid w:val="004A14D6"/>
    <w:rsid w:val="004A5129"/>
    <w:rsid w:val="004A6E44"/>
    <w:rsid w:val="004A722A"/>
    <w:rsid w:val="004B01B2"/>
    <w:rsid w:val="004B0D17"/>
    <w:rsid w:val="004B131A"/>
    <w:rsid w:val="004B38CD"/>
    <w:rsid w:val="004B3E31"/>
    <w:rsid w:val="004B42E5"/>
    <w:rsid w:val="004B6EB4"/>
    <w:rsid w:val="004C0177"/>
    <w:rsid w:val="004C03C3"/>
    <w:rsid w:val="004C629B"/>
    <w:rsid w:val="004C6DED"/>
    <w:rsid w:val="004C7D04"/>
    <w:rsid w:val="004D1A00"/>
    <w:rsid w:val="004D3EFD"/>
    <w:rsid w:val="004E32DE"/>
    <w:rsid w:val="004E371B"/>
    <w:rsid w:val="004E4A96"/>
    <w:rsid w:val="004E540C"/>
    <w:rsid w:val="004F1AB3"/>
    <w:rsid w:val="004F4815"/>
    <w:rsid w:val="004F4F8D"/>
    <w:rsid w:val="004F5EAB"/>
    <w:rsid w:val="00500775"/>
    <w:rsid w:val="00503362"/>
    <w:rsid w:val="005065F6"/>
    <w:rsid w:val="00511489"/>
    <w:rsid w:val="00516615"/>
    <w:rsid w:val="00516A33"/>
    <w:rsid w:val="00520E4F"/>
    <w:rsid w:val="005211C3"/>
    <w:rsid w:val="00525DB6"/>
    <w:rsid w:val="00525F04"/>
    <w:rsid w:val="0052712D"/>
    <w:rsid w:val="00527D70"/>
    <w:rsid w:val="00530732"/>
    <w:rsid w:val="005307D1"/>
    <w:rsid w:val="00532A97"/>
    <w:rsid w:val="00533920"/>
    <w:rsid w:val="005358CB"/>
    <w:rsid w:val="00541855"/>
    <w:rsid w:val="00543164"/>
    <w:rsid w:val="00545ED7"/>
    <w:rsid w:val="00551F4D"/>
    <w:rsid w:val="005525B3"/>
    <w:rsid w:val="005546D5"/>
    <w:rsid w:val="00557D77"/>
    <w:rsid w:val="005617AB"/>
    <w:rsid w:val="00565F02"/>
    <w:rsid w:val="00567251"/>
    <w:rsid w:val="00570885"/>
    <w:rsid w:val="00571FF1"/>
    <w:rsid w:val="00573B00"/>
    <w:rsid w:val="00573E53"/>
    <w:rsid w:val="005756C7"/>
    <w:rsid w:val="005773DD"/>
    <w:rsid w:val="00580491"/>
    <w:rsid w:val="0058412A"/>
    <w:rsid w:val="00585F11"/>
    <w:rsid w:val="00587E4F"/>
    <w:rsid w:val="0059404B"/>
    <w:rsid w:val="0059591F"/>
    <w:rsid w:val="005959FA"/>
    <w:rsid w:val="005A1A02"/>
    <w:rsid w:val="005A373C"/>
    <w:rsid w:val="005A4F98"/>
    <w:rsid w:val="005A7292"/>
    <w:rsid w:val="005B0194"/>
    <w:rsid w:val="005B3EAA"/>
    <w:rsid w:val="005B3F23"/>
    <w:rsid w:val="005B40BE"/>
    <w:rsid w:val="005B6915"/>
    <w:rsid w:val="005B6D7E"/>
    <w:rsid w:val="005C04A3"/>
    <w:rsid w:val="005C0874"/>
    <w:rsid w:val="005C0E67"/>
    <w:rsid w:val="005C15DC"/>
    <w:rsid w:val="005C2579"/>
    <w:rsid w:val="005C2870"/>
    <w:rsid w:val="005C3C90"/>
    <w:rsid w:val="005C4625"/>
    <w:rsid w:val="005C4CC3"/>
    <w:rsid w:val="005C7065"/>
    <w:rsid w:val="005C763A"/>
    <w:rsid w:val="005D3E5A"/>
    <w:rsid w:val="005D4018"/>
    <w:rsid w:val="005D59A2"/>
    <w:rsid w:val="005D7D8F"/>
    <w:rsid w:val="005E080E"/>
    <w:rsid w:val="005E2C48"/>
    <w:rsid w:val="005E321C"/>
    <w:rsid w:val="005E4915"/>
    <w:rsid w:val="005F64A9"/>
    <w:rsid w:val="005F68F4"/>
    <w:rsid w:val="005F73A4"/>
    <w:rsid w:val="005F7A5D"/>
    <w:rsid w:val="006007C4"/>
    <w:rsid w:val="00601979"/>
    <w:rsid w:val="006027FA"/>
    <w:rsid w:val="00602D3E"/>
    <w:rsid w:val="0060744C"/>
    <w:rsid w:val="0060761A"/>
    <w:rsid w:val="00607A23"/>
    <w:rsid w:val="006100D9"/>
    <w:rsid w:val="00610154"/>
    <w:rsid w:val="006151BE"/>
    <w:rsid w:val="00616891"/>
    <w:rsid w:val="0061781E"/>
    <w:rsid w:val="00620AB5"/>
    <w:rsid w:val="00622327"/>
    <w:rsid w:val="00622BCD"/>
    <w:rsid w:val="00623C4D"/>
    <w:rsid w:val="00624536"/>
    <w:rsid w:val="006246A2"/>
    <w:rsid w:val="00625F4A"/>
    <w:rsid w:val="00631927"/>
    <w:rsid w:val="006320AC"/>
    <w:rsid w:val="00634306"/>
    <w:rsid w:val="00634AE9"/>
    <w:rsid w:val="00640270"/>
    <w:rsid w:val="006411CD"/>
    <w:rsid w:val="006413C1"/>
    <w:rsid w:val="00644CD6"/>
    <w:rsid w:val="00646DB4"/>
    <w:rsid w:val="00650085"/>
    <w:rsid w:val="0065361D"/>
    <w:rsid w:val="00656840"/>
    <w:rsid w:val="00660983"/>
    <w:rsid w:val="00660F9F"/>
    <w:rsid w:val="0066707F"/>
    <w:rsid w:val="00667311"/>
    <w:rsid w:val="006708E6"/>
    <w:rsid w:val="00671F5B"/>
    <w:rsid w:val="00673B2D"/>
    <w:rsid w:val="006740E8"/>
    <w:rsid w:val="00677F79"/>
    <w:rsid w:val="0068076C"/>
    <w:rsid w:val="006850CC"/>
    <w:rsid w:val="006856FF"/>
    <w:rsid w:val="006863B3"/>
    <w:rsid w:val="006866FE"/>
    <w:rsid w:val="00694586"/>
    <w:rsid w:val="00696F4F"/>
    <w:rsid w:val="006A1066"/>
    <w:rsid w:val="006A2FC8"/>
    <w:rsid w:val="006A3255"/>
    <w:rsid w:val="006A3F32"/>
    <w:rsid w:val="006A4B3E"/>
    <w:rsid w:val="006B027D"/>
    <w:rsid w:val="006B20BD"/>
    <w:rsid w:val="006B2132"/>
    <w:rsid w:val="006B24F3"/>
    <w:rsid w:val="006B6809"/>
    <w:rsid w:val="006C0044"/>
    <w:rsid w:val="006C01F0"/>
    <w:rsid w:val="006C0DAB"/>
    <w:rsid w:val="006C1D25"/>
    <w:rsid w:val="006C1D92"/>
    <w:rsid w:val="006C2F5E"/>
    <w:rsid w:val="006C5793"/>
    <w:rsid w:val="006D0557"/>
    <w:rsid w:val="006D06DF"/>
    <w:rsid w:val="006D39B7"/>
    <w:rsid w:val="006D465D"/>
    <w:rsid w:val="006D53F1"/>
    <w:rsid w:val="006D54EF"/>
    <w:rsid w:val="006D717D"/>
    <w:rsid w:val="006D7207"/>
    <w:rsid w:val="006E0D15"/>
    <w:rsid w:val="006E0DEF"/>
    <w:rsid w:val="006E2350"/>
    <w:rsid w:val="006E2D82"/>
    <w:rsid w:val="006F409A"/>
    <w:rsid w:val="006F48C0"/>
    <w:rsid w:val="006F49B6"/>
    <w:rsid w:val="006F4C5D"/>
    <w:rsid w:val="006F4E5E"/>
    <w:rsid w:val="006F5CA7"/>
    <w:rsid w:val="006F74F8"/>
    <w:rsid w:val="007015C0"/>
    <w:rsid w:val="00703A01"/>
    <w:rsid w:val="00706109"/>
    <w:rsid w:val="00707676"/>
    <w:rsid w:val="007150F1"/>
    <w:rsid w:val="007176AC"/>
    <w:rsid w:val="0072255D"/>
    <w:rsid w:val="00722D99"/>
    <w:rsid w:val="00722E44"/>
    <w:rsid w:val="007243CB"/>
    <w:rsid w:val="00725ADD"/>
    <w:rsid w:val="00727FCC"/>
    <w:rsid w:val="00736616"/>
    <w:rsid w:val="00736812"/>
    <w:rsid w:val="00736F50"/>
    <w:rsid w:val="00736F6A"/>
    <w:rsid w:val="00740927"/>
    <w:rsid w:val="007419EA"/>
    <w:rsid w:val="00743F3F"/>
    <w:rsid w:val="007457C3"/>
    <w:rsid w:val="007466E7"/>
    <w:rsid w:val="00746852"/>
    <w:rsid w:val="00747728"/>
    <w:rsid w:val="0075006B"/>
    <w:rsid w:val="00752071"/>
    <w:rsid w:val="007521B7"/>
    <w:rsid w:val="00754013"/>
    <w:rsid w:val="00754704"/>
    <w:rsid w:val="007607D2"/>
    <w:rsid w:val="00760F39"/>
    <w:rsid w:val="00761FBB"/>
    <w:rsid w:val="00761FBE"/>
    <w:rsid w:val="00764850"/>
    <w:rsid w:val="00767038"/>
    <w:rsid w:val="00767041"/>
    <w:rsid w:val="0076799F"/>
    <w:rsid w:val="00771BE7"/>
    <w:rsid w:val="00772267"/>
    <w:rsid w:val="0077241D"/>
    <w:rsid w:val="00773473"/>
    <w:rsid w:val="00777840"/>
    <w:rsid w:val="00783578"/>
    <w:rsid w:val="00784C18"/>
    <w:rsid w:val="00790F21"/>
    <w:rsid w:val="00791867"/>
    <w:rsid w:val="00791CF8"/>
    <w:rsid w:val="00792D16"/>
    <w:rsid w:val="007951AC"/>
    <w:rsid w:val="00795C40"/>
    <w:rsid w:val="00796DC6"/>
    <w:rsid w:val="007A437D"/>
    <w:rsid w:val="007B3C83"/>
    <w:rsid w:val="007B53FD"/>
    <w:rsid w:val="007B6015"/>
    <w:rsid w:val="007B69A2"/>
    <w:rsid w:val="007C043B"/>
    <w:rsid w:val="007C22F2"/>
    <w:rsid w:val="007C7DA3"/>
    <w:rsid w:val="007D1179"/>
    <w:rsid w:val="007D3894"/>
    <w:rsid w:val="007D659A"/>
    <w:rsid w:val="007D6994"/>
    <w:rsid w:val="007E2A75"/>
    <w:rsid w:val="007E2F55"/>
    <w:rsid w:val="007E3729"/>
    <w:rsid w:val="007E4F4C"/>
    <w:rsid w:val="007E5505"/>
    <w:rsid w:val="007E5754"/>
    <w:rsid w:val="007E5C3D"/>
    <w:rsid w:val="007F05FC"/>
    <w:rsid w:val="007F0D74"/>
    <w:rsid w:val="007F1AF4"/>
    <w:rsid w:val="007F5D28"/>
    <w:rsid w:val="007F6278"/>
    <w:rsid w:val="007F64E9"/>
    <w:rsid w:val="007F7008"/>
    <w:rsid w:val="00801309"/>
    <w:rsid w:val="00801618"/>
    <w:rsid w:val="00802E27"/>
    <w:rsid w:val="00802FEB"/>
    <w:rsid w:val="00803DDB"/>
    <w:rsid w:val="00805E55"/>
    <w:rsid w:val="008070E2"/>
    <w:rsid w:val="0081491F"/>
    <w:rsid w:val="00817E38"/>
    <w:rsid w:val="00820025"/>
    <w:rsid w:val="008207C6"/>
    <w:rsid w:val="00822A14"/>
    <w:rsid w:val="008235B9"/>
    <w:rsid w:val="00823DC7"/>
    <w:rsid w:val="00824261"/>
    <w:rsid w:val="008249D2"/>
    <w:rsid w:val="00824A5B"/>
    <w:rsid w:val="00826582"/>
    <w:rsid w:val="00830B64"/>
    <w:rsid w:val="008364F9"/>
    <w:rsid w:val="00840488"/>
    <w:rsid w:val="008417C9"/>
    <w:rsid w:val="00845281"/>
    <w:rsid w:val="008517BE"/>
    <w:rsid w:val="00852F96"/>
    <w:rsid w:val="00860B62"/>
    <w:rsid w:val="00864080"/>
    <w:rsid w:val="0086430E"/>
    <w:rsid w:val="0086530E"/>
    <w:rsid w:val="008656AC"/>
    <w:rsid w:val="00866313"/>
    <w:rsid w:val="00870D04"/>
    <w:rsid w:val="0087272B"/>
    <w:rsid w:val="00873138"/>
    <w:rsid w:val="00876184"/>
    <w:rsid w:val="0088299B"/>
    <w:rsid w:val="008857C8"/>
    <w:rsid w:val="008919CE"/>
    <w:rsid w:val="0089285B"/>
    <w:rsid w:val="00893D2E"/>
    <w:rsid w:val="008952F1"/>
    <w:rsid w:val="00897906"/>
    <w:rsid w:val="008A1F54"/>
    <w:rsid w:val="008A7CF6"/>
    <w:rsid w:val="008B0C6C"/>
    <w:rsid w:val="008B1A49"/>
    <w:rsid w:val="008B2888"/>
    <w:rsid w:val="008B2B1A"/>
    <w:rsid w:val="008B3989"/>
    <w:rsid w:val="008B4FDE"/>
    <w:rsid w:val="008B68E9"/>
    <w:rsid w:val="008B78FC"/>
    <w:rsid w:val="008B7CEE"/>
    <w:rsid w:val="008C2E33"/>
    <w:rsid w:val="008C3373"/>
    <w:rsid w:val="008C588A"/>
    <w:rsid w:val="008C6C5B"/>
    <w:rsid w:val="008D13BC"/>
    <w:rsid w:val="008D231B"/>
    <w:rsid w:val="008D2423"/>
    <w:rsid w:val="008D6D62"/>
    <w:rsid w:val="008E0EFD"/>
    <w:rsid w:val="008E564D"/>
    <w:rsid w:val="008E59C9"/>
    <w:rsid w:val="008F0A67"/>
    <w:rsid w:val="008F31E9"/>
    <w:rsid w:val="008F4F5F"/>
    <w:rsid w:val="008F6123"/>
    <w:rsid w:val="008F63B1"/>
    <w:rsid w:val="008F69D6"/>
    <w:rsid w:val="00900A3F"/>
    <w:rsid w:val="0090337A"/>
    <w:rsid w:val="009050F8"/>
    <w:rsid w:val="009057DB"/>
    <w:rsid w:val="00907F91"/>
    <w:rsid w:val="0091168F"/>
    <w:rsid w:val="009139B5"/>
    <w:rsid w:val="00914486"/>
    <w:rsid w:val="00915E4D"/>
    <w:rsid w:val="00921307"/>
    <w:rsid w:val="00927AF0"/>
    <w:rsid w:val="009301D2"/>
    <w:rsid w:val="00933FC1"/>
    <w:rsid w:val="00934884"/>
    <w:rsid w:val="00935607"/>
    <w:rsid w:val="00936D53"/>
    <w:rsid w:val="0093759A"/>
    <w:rsid w:val="00941746"/>
    <w:rsid w:val="00942F57"/>
    <w:rsid w:val="0094705F"/>
    <w:rsid w:val="00954354"/>
    <w:rsid w:val="00955068"/>
    <w:rsid w:val="00955D35"/>
    <w:rsid w:val="00960ACD"/>
    <w:rsid w:val="00961F3C"/>
    <w:rsid w:val="00962F61"/>
    <w:rsid w:val="0096405F"/>
    <w:rsid w:val="00964352"/>
    <w:rsid w:val="00964B9B"/>
    <w:rsid w:val="009656B0"/>
    <w:rsid w:val="00965AE6"/>
    <w:rsid w:val="0097021A"/>
    <w:rsid w:val="00971CA8"/>
    <w:rsid w:val="00971CF1"/>
    <w:rsid w:val="00973C26"/>
    <w:rsid w:val="0097403C"/>
    <w:rsid w:val="0097421C"/>
    <w:rsid w:val="0097449D"/>
    <w:rsid w:val="00974F58"/>
    <w:rsid w:val="0097517F"/>
    <w:rsid w:val="00976449"/>
    <w:rsid w:val="00976ECD"/>
    <w:rsid w:val="00982A5B"/>
    <w:rsid w:val="0098744D"/>
    <w:rsid w:val="009917CD"/>
    <w:rsid w:val="009921D7"/>
    <w:rsid w:val="00993032"/>
    <w:rsid w:val="009938E1"/>
    <w:rsid w:val="00994F26"/>
    <w:rsid w:val="009A0651"/>
    <w:rsid w:val="009A5DD9"/>
    <w:rsid w:val="009A6B96"/>
    <w:rsid w:val="009A6CEE"/>
    <w:rsid w:val="009A7E92"/>
    <w:rsid w:val="009B18AE"/>
    <w:rsid w:val="009B34A4"/>
    <w:rsid w:val="009B3D72"/>
    <w:rsid w:val="009B59A5"/>
    <w:rsid w:val="009B7142"/>
    <w:rsid w:val="009C1616"/>
    <w:rsid w:val="009C2865"/>
    <w:rsid w:val="009C4C06"/>
    <w:rsid w:val="009C6AC6"/>
    <w:rsid w:val="009C6D4B"/>
    <w:rsid w:val="009C6E8B"/>
    <w:rsid w:val="009D3005"/>
    <w:rsid w:val="009D5309"/>
    <w:rsid w:val="009E28DE"/>
    <w:rsid w:val="009E2E67"/>
    <w:rsid w:val="009E4C93"/>
    <w:rsid w:val="009E5B9D"/>
    <w:rsid w:val="009E682A"/>
    <w:rsid w:val="009E6C1B"/>
    <w:rsid w:val="009F232E"/>
    <w:rsid w:val="009F278C"/>
    <w:rsid w:val="009F57DF"/>
    <w:rsid w:val="00A01597"/>
    <w:rsid w:val="00A0475E"/>
    <w:rsid w:val="00A0563B"/>
    <w:rsid w:val="00A12FD2"/>
    <w:rsid w:val="00A21279"/>
    <w:rsid w:val="00A21AD6"/>
    <w:rsid w:val="00A224AA"/>
    <w:rsid w:val="00A25ECC"/>
    <w:rsid w:val="00A25F2E"/>
    <w:rsid w:val="00A2700C"/>
    <w:rsid w:val="00A2725F"/>
    <w:rsid w:val="00A310EB"/>
    <w:rsid w:val="00A32C7B"/>
    <w:rsid w:val="00A339D5"/>
    <w:rsid w:val="00A37BD1"/>
    <w:rsid w:val="00A410CE"/>
    <w:rsid w:val="00A427A8"/>
    <w:rsid w:val="00A42C59"/>
    <w:rsid w:val="00A47748"/>
    <w:rsid w:val="00A47909"/>
    <w:rsid w:val="00A47BBF"/>
    <w:rsid w:val="00A513A2"/>
    <w:rsid w:val="00A52DF0"/>
    <w:rsid w:val="00A54026"/>
    <w:rsid w:val="00A55C82"/>
    <w:rsid w:val="00A616AE"/>
    <w:rsid w:val="00A632FC"/>
    <w:rsid w:val="00A65CB0"/>
    <w:rsid w:val="00A66A08"/>
    <w:rsid w:val="00A67063"/>
    <w:rsid w:val="00A72C7E"/>
    <w:rsid w:val="00A74165"/>
    <w:rsid w:val="00A754EE"/>
    <w:rsid w:val="00A76050"/>
    <w:rsid w:val="00A768EA"/>
    <w:rsid w:val="00A81655"/>
    <w:rsid w:val="00A83925"/>
    <w:rsid w:val="00A84F73"/>
    <w:rsid w:val="00A86F9C"/>
    <w:rsid w:val="00A90033"/>
    <w:rsid w:val="00A922C5"/>
    <w:rsid w:val="00A93472"/>
    <w:rsid w:val="00A96CE7"/>
    <w:rsid w:val="00A97538"/>
    <w:rsid w:val="00AA5E67"/>
    <w:rsid w:val="00AA6171"/>
    <w:rsid w:val="00AA6625"/>
    <w:rsid w:val="00AA718A"/>
    <w:rsid w:val="00AB1E3F"/>
    <w:rsid w:val="00AB335E"/>
    <w:rsid w:val="00AB598E"/>
    <w:rsid w:val="00AB6C95"/>
    <w:rsid w:val="00AB78D4"/>
    <w:rsid w:val="00AC04E9"/>
    <w:rsid w:val="00AC2B80"/>
    <w:rsid w:val="00AC3016"/>
    <w:rsid w:val="00AC437A"/>
    <w:rsid w:val="00AC44FD"/>
    <w:rsid w:val="00AC57E0"/>
    <w:rsid w:val="00AC63B2"/>
    <w:rsid w:val="00AC7E05"/>
    <w:rsid w:val="00AD00C3"/>
    <w:rsid w:val="00AD281D"/>
    <w:rsid w:val="00AD4578"/>
    <w:rsid w:val="00AD5163"/>
    <w:rsid w:val="00AD6BC6"/>
    <w:rsid w:val="00AE0351"/>
    <w:rsid w:val="00AE147C"/>
    <w:rsid w:val="00AE1785"/>
    <w:rsid w:val="00AE266B"/>
    <w:rsid w:val="00AE378B"/>
    <w:rsid w:val="00AE431C"/>
    <w:rsid w:val="00AE59D3"/>
    <w:rsid w:val="00AE5C28"/>
    <w:rsid w:val="00AE643B"/>
    <w:rsid w:val="00AE7CD9"/>
    <w:rsid w:val="00AF21FE"/>
    <w:rsid w:val="00AF2607"/>
    <w:rsid w:val="00AF355E"/>
    <w:rsid w:val="00AF420F"/>
    <w:rsid w:val="00AF6111"/>
    <w:rsid w:val="00B01E32"/>
    <w:rsid w:val="00B0368F"/>
    <w:rsid w:val="00B03A87"/>
    <w:rsid w:val="00B04CB4"/>
    <w:rsid w:val="00B1022D"/>
    <w:rsid w:val="00B10C5A"/>
    <w:rsid w:val="00B12F33"/>
    <w:rsid w:val="00B159AF"/>
    <w:rsid w:val="00B16113"/>
    <w:rsid w:val="00B16AB4"/>
    <w:rsid w:val="00B17318"/>
    <w:rsid w:val="00B2039D"/>
    <w:rsid w:val="00B238DC"/>
    <w:rsid w:val="00B24AA6"/>
    <w:rsid w:val="00B30263"/>
    <w:rsid w:val="00B32DCC"/>
    <w:rsid w:val="00B4136E"/>
    <w:rsid w:val="00B42142"/>
    <w:rsid w:val="00B4378E"/>
    <w:rsid w:val="00B44AA7"/>
    <w:rsid w:val="00B46F78"/>
    <w:rsid w:val="00B51EFF"/>
    <w:rsid w:val="00B5328A"/>
    <w:rsid w:val="00B55D6C"/>
    <w:rsid w:val="00B561A1"/>
    <w:rsid w:val="00B6189B"/>
    <w:rsid w:val="00B65530"/>
    <w:rsid w:val="00B66410"/>
    <w:rsid w:val="00B67137"/>
    <w:rsid w:val="00B71D43"/>
    <w:rsid w:val="00B7274C"/>
    <w:rsid w:val="00B728BD"/>
    <w:rsid w:val="00B74221"/>
    <w:rsid w:val="00B75A66"/>
    <w:rsid w:val="00B77966"/>
    <w:rsid w:val="00B8019B"/>
    <w:rsid w:val="00B82DD1"/>
    <w:rsid w:val="00B82ED9"/>
    <w:rsid w:val="00B8450F"/>
    <w:rsid w:val="00B84AED"/>
    <w:rsid w:val="00B867A2"/>
    <w:rsid w:val="00B913B2"/>
    <w:rsid w:val="00B91E16"/>
    <w:rsid w:val="00B92D58"/>
    <w:rsid w:val="00B97F88"/>
    <w:rsid w:val="00BA06F3"/>
    <w:rsid w:val="00BA097F"/>
    <w:rsid w:val="00BA1890"/>
    <w:rsid w:val="00BA33EB"/>
    <w:rsid w:val="00BA3823"/>
    <w:rsid w:val="00BA3AFD"/>
    <w:rsid w:val="00BA3E95"/>
    <w:rsid w:val="00BA4EA7"/>
    <w:rsid w:val="00BA5443"/>
    <w:rsid w:val="00BB3C57"/>
    <w:rsid w:val="00BB56C8"/>
    <w:rsid w:val="00BB7B1C"/>
    <w:rsid w:val="00BB7DDA"/>
    <w:rsid w:val="00BC2316"/>
    <w:rsid w:val="00BC2E9A"/>
    <w:rsid w:val="00BC3792"/>
    <w:rsid w:val="00BC4671"/>
    <w:rsid w:val="00BC4B83"/>
    <w:rsid w:val="00BC4BA5"/>
    <w:rsid w:val="00BD2A54"/>
    <w:rsid w:val="00BD2E2D"/>
    <w:rsid w:val="00BD3183"/>
    <w:rsid w:val="00BD402C"/>
    <w:rsid w:val="00BD526B"/>
    <w:rsid w:val="00BE0CDC"/>
    <w:rsid w:val="00BE4AF8"/>
    <w:rsid w:val="00BE52E6"/>
    <w:rsid w:val="00BE65E1"/>
    <w:rsid w:val="00BF37B8"/>
    <w:rsid w:val="00BF38B5"/>
    <w:rsid w:val="00BF4042"/>
    <w:rsid w:val="00BF5E8B"/>
    <w:rsid w:val="00BF60E1"/>
    <w:rsid w:val="00BF6449"/>
    <w:rsid w:val="00BF67D2"/>
    <w:rsid w:val="00BF6A26"/>
    <w:rsid w:val="00C01DB5"/>
    <w:rsid w:val="00C02F28"/>
    <w:rsid w:val="00C0786E"/>
    <w:rsid w:val="00C07D0E"/>
    <w:rsid w:val="00C102E3"/>
    <w:rsid w:val="00C11C74"/>
    <w:rsid w:val="00C14C91"/>
    <w:rsid w:val="00C15D5D"/>
    <w:rsid w:val="00C20E30"/>
    <w:rsid w:val="00C22696"/>
    <w:rsid w:val="00C342DF"/>
    <w:rsid w:val="00C379AD"/>
    <w:rsid w:val="00C40C49"/>
    <w:rsid w:val="00C415A2"/>
    <w:rsid w:val="00C446DA"/>
    <w:rsid w:val="00C45478"/>
    <w:rsid w:val="00C45589"/>
    <w:rsid w:val="00C51B9B"/>
    <w:rsid w:val="00C53311"/>
    <w:rsid w:val="00C559FB"/>
    <w:rsid w:val="00C56969"/>
    <w:rsid w:val="00C56D77"/>
    <w:rsid w:val="00C5778D"/>
    <w:rsid w:val="00C60839"/>
    <w:rsid w:val="00C60F33"/>
    <w:rsid w:val="00C61140"/>
    <w:rsid w:val="00C6146B"/>
    <w:rsid w:val="00C673FA"/>
    <w:rsid w:val="00C67A4C"/>
    <w:rsid w:val="00C67C58"/>
    <w:rsid w:val="00C70649"/>
    <w:rsid w:val="00C70EA5"/>
    <w:rsid w:val="00C70F55"/>
    <w:rsid w:val="00C7279D"/>
    <w:rsid w:val="00C769CC"/>
    <w:rsid w:val="00C76E2F"/>
    <w:rsid w:val="00C84E33"/>
    <w:rsid w:val="00C8574D"/>
    <w:rsid w:val="00C858C2"/>
    <w:rsid w:val="00C85AA9"/>
    <w:rsid w:val="00C86D42"/>
    <w:rsid w:val="00C86E5A"/>
    <w:rsid w:val="00C9232A"/>
    <w:rsid w:val="00C92920"/>
    <w:rsid w:val="00C93BA6"/>
    <w:rsid w:val="00CA037E"/>
    <w:rsid w:val="00CB06FB"/>
    <w:rsid w:val="00CB35EA"/>
    <w:rsid w:val="00CB463E"/>
    <w:rsid w:val="00CB49B0"/>
    <w:rsid w:val="00CB7CA1"/>
    <w:rsid w:val="00CC0437"/>
    <w:rsid w:val="00CC26CB"/>
    <w:rsid w:val="00CC4E95"/>
    <w:rsid w:val="00CC759F"/>
    <w:rsid w:val="00CC7C11"/>
    <w:rsid w:val="00CD0350"/>
    <w:rsid w:val="00CD77F3"/>
    <w:rsid w:val="00CD7C67"/>
    <w:rsid w:val="00CE5DB4"/>
    <w:rsid w:val="00CE6987"/>
    <w:rsid w:val="00CF028D"/>
    <w:rsid w:val="00CF3617"/>
    <w:rsid w:val="00CF3C9C"/>
    <w:rsid w:val="00CF3CB9"/>
    <w:rsid w:val="00CF5833"/>
    <w:rsid w:val="00CF6345"/>
    <w:rsid w:val="00CF69D2"/>
    <w:rsid w:val="00CF6F2D"/>
    <w:rsid w:val="00CF70BB"/>
    <w:rsid w:val="00D00570"/>
    <w:rsid w:val="00D008F6"/>
    <w:rsid w:val="00D01505"/>
    <w:rsid w:val="00D017C8"/>
    <w:rsid w:val="00D019CD"/>
    <w:rsid w:val="00D06511"/>
    <w:rsid w:val="00D07209"/>
    <w:rsid w:val="00D110B6"/>
    <w:rsid w:val="00D111CC"/>
    <w:rsid w:val="00D156E3"/>
    <w:rsid w:val="00D1784B"/>
    <w:rsid w:val="00D23ABA"/>
    <w:rsid w:val="00D24A4F"/>
    <w:rsid w:val="00D3461B"/>
    <w:rsid w:val="00D347F5"/>
    <w:rsid w:val="00D3517E"/>
    <w:rsid w:val="00D3564A"/>
    <w:rsid w:val="00D37A69"/>
    <w:rsid w:val="00D409F7"/>
    <w:rsid w:val="00D412C6"/>
    <w:rsid w:val="00D414C5"/>
    <w:rsid w:val="00D46D07"/>
    <w:rsid w:val="00D512B6"/>
    <w:rsid w:val="00D517EB"/>
    <w:rsid w:val="00D54B18"/>
    <w:rsid w:val="00D57843"/>
    <w:rsid w:val="00D66A84"/>
    <w:rsid w:val="00D66DCE"/>
    <w:rsid w:val="00D67CB3"/>
    <w:rsid w:val="00D72A5A"/>
    <w:rsid w:val="00D7365F"/>
    <w:rsid w:val="00D75F06"/>
    <w:rsid w:val="00D7605D"/>
    <w:rsid w:val="00D76CA6"/>
    <w:rsid w:val="00D8152F"/>
    <w:rsid w:val="00D82A6C"/>
    <w:rsid w:val="00D832AB"/>
    <w:rsid w:val="00D83B5F"/>
    <w:rsid w:val="00D84642"/>
    <w:rsid w:val="00D86140"/>
    <w:rsid w:val="00D9770A"/>
    <w:rsid w:val="00D979E7"/>
    <w:rsid w:val="00D97C59"/>
    <w:rsid w:val="00DA0034"/>
    <w:rsid w:val="00DA03B1"/>
    <w:rsid w:val="00DA255C"/>
    <w:rsid w:val="00DA63B5"/>
    <w:rsid w:val="00DA6785"/>
    <w:rsid w:val="00DA7386"/>
    <w:rsid w:val="00DA7E3A"/>
    <w:rsid w:val="00DB0094"/>
    <w:rsid w:val="00DB06FA"/>
    <w:rsid w:val="00DB20F1"/>
    <w:rsid w:val="00DB2A18"/>
    <w:rsid w:val="00DB610B"/>
    <w:rsid w:val="00DC3476"/>
    <w:rsid w:val="00DC419E"/>
    <w:rsid w:val="00DC5F24"/>
    <w:rsid w:val="00DC6E24"/>
    <w:rsid w:val="00DC7508"/>
    <w:rsid w:val="00DD0849"/>
    <w:rsid w:val="00DD0960"/>
    <w:rsid w:val="00DD4145"/>
    <w:rsid w:val="00DD5115"/>
    <w:rsid w:val="00DD5121"/>
    <w:rsid w:val="00DD56BF"/>
    <w:rsid w:val="00DE14EF"/>
    <w:rsid w:val="00DE2407"/>
    <w:rsid w:val="00DE2E68"/>
    <w:rsid w:val="00DE5EBC"/>
    <w:rsid w:val="00DE5F2E"/>
    <w:rsid w:val="00DE7481"/>
    <w:rsid w:val="00DF062A"/>
    <w:rsid w:val="00DF0DF5"/>
    <w:rsid w:val="00DF10AA"/>
    <w:rsid w:val="00DF160F"/>
    <w:rsid w:val="00E00D43"/>
    <w:rsid w:val="00E02ABB"/>
    <w:rsid w:val="00E0332A"/>
    <w:rsid w:val="00E10DDB"/>
    <w:rsid w:val="00E11DF0"/>
    <w:rsid w:val="00E11F77"/>
    <w:rsid w:val="00E14B5F"/>
    <w:rsid w:val="00E14BE1"/>
    <w:rsid w:val="00E15465"/>
    <w:rsid w:val="00E16C5B"/>
    <w:rsid w:val="00E17E68"/>
    <w:rsid w:val="00E222E5"/>
    <w:rsid w:val="00E22547"/>
    <w:rsid w:val="00E23513"/>
    <w:rsid w:val="00E24A03"/>
    <w:rsid w:val="00E316C0"/>
    <w:rsid w:val="00E32FE5"/>
    <w:rsid w:val="00E374E4"/>
    <w:rsid w:val="00E37849"/>
    <w:rsid w:val="00E415EB"/>
    <w:rsid w:val="00E43A12"/>
    <w:rsid w:val="00E527C4"/>
    <w:rsid w:val="00E529FA"/>
    <w:rsid w:val="00E53597"/>
    <w:rsid w:val="00E54777"/>
    <w:rsid w:val="00E60160"/>
    <w:rsid w:val="00E60C90"/>
    <w:rsid w:val="00E619A4"/>
    <w:rsid w:val="00E63775"/>
    <w:rsid w:val="00E63BBE"/>
    <w:rsid w:val="00E66509"/>
    <w:rsid w:val="00E665B2"/>
    <w:rsid w:val="00E66880"/>
    <w:rsid w:val="00E66B3C"/>
    <w:rsid w:val="00E70484"/>
    <w:rsid w:val="00E7540C"/>
    <w:rsid w:val="00E77B42"/>
    <w:rsid w:val="00E806C0"/>
    <w:rsid w:val="00E83DD3"/>
    <w:rsid w:val="00E862FC"/>
    <w:rsid w:val="00E86359"/>
    <w:rsid w:val="00E8638E"/>
    <w:rsid w:val="00E9281B"/>
    <w:rsid w:val="00E94622"/>
    <w:rsid w:val="00E948BE"/>
    <w:rsid w:val="00E94F1F"/>
    <w:rsid w:val="00E96CAC"/>
    <w:rsid w:val="00EA248B"/>
    <w:rsid w:val="00EA2D94"/>
    <w:rsid w:val="00EA444B"/>
    <w:rsid w:val="00EB0288"/>
    <w:rsid w:val="00EB592F"/>
    <w:rsid w:val="00EC3ED4"/>
    <w:rsid w:val="00EC6E0A"/>
    <w:rsid w:val="00ED0E0E"/>
    <w:rsid w:val="00ED2052"/>
    <w:rsid w:val="00ED3813"/>
    <w:rsid w:val="00ED5E86"/>
    <w:rsid w:val="00EE0751"/>
    <w:rsid w:val="00EE266D"/>
    <w:rsid w:val="00EE2AF4"/>
    <w:rsid w:val="00EE4029"/>
    <w:rsid w:val="00EE4882"/>
    <w:rsid w:val="00EE4E42"/>
    <w:rsid w:val="00EE6B16"/>
    <w:rsid w:val="00EF3403"/>
    <w:rsid w:val="00EF6579"/>
    <w:rsid w:val="00EF69CB"/>
    <w:rsid w:val="00EF6A6B"/>
    <w:rsid w:val="00EF72AA"/>
    <w:rsid w:val="00EF7B1E"/>
    <w:rsid w:val="00EF7D25"/>
    <w:rsid w:val="00EF7E98"/>
    <w:rsid w:val="00F01909"/>
    <w:rsid w:val="00F02486"/>
    <w:rsid w:val="00F03162"/>
    <w:rsid w:val="00F04DE9"/>
    <w:rsid w:val="00F073C9"/>
    <w:rsid w:val="00F07FD6"/>
    <w:rsid w:val="00F12BAB"/>
    <w:rsid w:val="00F14187"/>
    <w:rsid w:val="00F149A7"/>
    <w:rsid w:val="00F15FA4"/>
    <w:rsid w:val="00F2058B"/>
    <w:rsid w:val="00F2099C"/>
    <w:rsid w:val="00F22E67"/>
    <w:rsid w:val="00F24B65"/>
    <w:rsid w:val="00F2604E"/>
    <w:rsid w:val="00F26E65"/>
    <w:rsid w:val="00F31BD0"/>
    <w:rsid w:val="00F34A28"/>
    <w:rsid w:val="00F35FD0"/>
    <w:rsid w:val="00F4041D"/>
    <w:rsid w:val="00F40B20"/>
    <w:rsid w:val="00F4326C"/>
    <w:rsid w:val="00F4671F"/>
    <w:rsid w:val="00F52B81"/>
    <w:rsid w:val="00F533AF"/>
    <w:rsid w:val="00F539F0"/>
    <w:rsid w:val="00F55C65"/>
    <w:rsid w:val="00F56406"/>
    <w:rsid w:val="00F57195"/>
    <w:rsid w:val="00F607A1"/>
    <w:rsid w:val="00F617B6"/>
    <w:rsid w:val="00F618B7"/>
    <w:rsid w:val="00F63533"/>
    <w:rsid w:val="00F70C9C"/>
    <w:rsid w:val="00F7167B"/>
    <w:rsid w:val="00F71F43"/>
    <w:rsid w:val="00F74D13"/>
    <w:rsid w:val="00F76E99"/>
    <w:rsid w:val="00F77693"/>
    <w:rsid w:val="00F77C2E"/>
    <w:rsid w:val="00F829FB"/>
    <w:rsid w:val="00F84162"/>
    <w:rsid w:val="00F844B5"/>
    <w:rsid w:val="00F855D5"/>
    <w:rsid w:val="00F916D5"/>
    <w:rsid w:val="00F924C4"/>
    <w:rsid w:val="00F93C5B"/>
    <w:rsid w:val="00FA2211"/>
    <w:rsid w:val="00FA263D"/>
    <w:rsid w:val="00FA338A"/>
    <w:rsid w:val="00FB009C"/>
    <w:rsid w:val="00FB5EA7"/>
    <w:rsid w:val="00FB6EBF"/>
    <w:rsid w:val="00FB7E38"/>
    <w:rsid w:val="00FC1C44"/>
    <w:rsid w:val="00FC1E93"/>
    <w:rsid w:val="00FC4ED4"/>
    <w:rsid w:val="00FC6629"/>
    <w:rsid w:val="00FD2DE7"/>
    <w:rsid w:val="00FD44FF"/>
    <w:rsid w:val="00FD6E13"/>
    <w:rsid w:val="00FD7040"/>
    <w:rsid w:val="00FD72FE"/>
    <w:rsid w:val="00FE0950"/>
    <w:rsid w:val="00FE0C8C"/>
    <w:rsid w:val="00FE19C3"/>
    <w:rsid w:val="00FE266D"/>
    <w:rsid w:val="00FE3157"/>
    <w:rsid w:val="00FE3566"/>
    <w:rsid w:val="00FE6018"/>
    <w:rsid w:val="00FF15D3"/>
    <w:rsid w:val="00FF3B45"/>
    <w:rsid w:val="00FF4028"/>
    <w:rsid w:val="00FF4743"/>
    <w:rsid w:val="00FF47D5"/>
    <w:rsid w:val="00FF4A36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825DB"/>
  <w15:docId w15:val="{1CCA02C9-8297-4136-AE27-8A1E214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8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93702"/>
    <w:pPr>
      <w:keepNext/>
      <w:widowControl w:val="0"/>
      <w:tabs>
        <w:tab w:val="left" w:pos="-720"/>
      </w:tabs>
      <w:suppressAutoHyphens/>
      <w:spacing w:before="90" w:after="54"/>
      <w:jc w:val="center"/>
      <w:outlineLvl w:val="0"/>
    </w:pPr>
    <w:rPr>
      <w:rFonts w:ascii="Arial Narrow" w:hAnsi="Arial Narrow"/>
      <w:b/>
      <w:snapToGrid w:val="0"/>
      <w:spacing w:val="-3"/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493702"/>
    <w:pPr>
      <w:keepNext/>
      <w:widowControl w:val="0"/>
      <w:tabs>
        <w:tab w:val="left" w:pos="709"/>
        <w:tab w:val="right" w:pos="8506"/>
      </w:tabs>
      <w:suppressAutoHyphens/>
      <w:jc w:val="both"/>
      <w:outlineLvl w:val="1"/>
    </w:pPr>
    <w:rPr>
      <w:rFonts w:ascii="CG Times" w:hAnsi="CG Times"/>
      <w:b/>
      <w:snapToGrid w:val="0"/>
      <w:spacing w:val="-3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93702"/>
    <w:pPr>
      <w:keepNext/>
      <w:widowControl w:val="0"/>
      <w:tabs>
        <w:tab w:val="right" w:pos="567"/>
        <w:tab w:val="left" w:pos="709"/>
        <w:tab w:val="right" w:pos="8364"/>
      </w:tabs>
      <w:suppressAutoHyphens/>
      <w:ind w:left="709" w:hanging="709"/>
      <w:jc w:val="both"/>
      <w:outlineLvl w:val="2"/>
    </w:pPr>
    <w:rPr>
      <w:rFonts w:ascii="CG Times" w:hAnsi="CG Times"/>
      <w:b/>
      <w:snapToGrid w:val="0"/>
      <w:spacing w:val="-3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93702"/>
    <w:pPr>
      <w:keepNext/>
      <w:widowControl w:val="0"/>
      <w:numPr>
        <w:ilvl w:val="12"/>
      </w:numPr>
      <w:tabs>
        <w:tab w:val="center" w:pos="4253"/>
      </w:tabs>
      <w:suppressAutoHyphens/>
      <w:spacing w:line="360" w:lineRule="auto"/>
      <w:jc w:val="both"/>
      <w:outlineLvl w:val="3"/>
    </w:pPr>
    <w:rPr>
      <w:rFonts w:ascii="CG Times" w:hAnsi="CG Times"/>
      <w:b/>
      <w:snapToGrid w:val="0"/>
      <w:spacing w:val="-3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93702"/>
    <w:pPr>
      <w:keepNext/>
      <w:tabs>
        <w:tab w:val="left" w:pos="-720"/>
      </w:tabs>
      <w:suppressAutoHyphens/>
      <w:jc w:val="center"/>
      <w:outlineLvl w:val="5"/>
    </w:pPr>
    <w:rPr>
      <w:b/>
      <w:smallCaps/>
      <w:outline/>
      <w:snapToGrid w:val="0"/>
      <w:color w:val="000000"/>
      <w:spacing w:val="-6"/>
      <w:sz w:val="56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link w:val="Ttulo7Car"/>
    <w:qFormat/>
    <w:rsid w:val="00493702"/>
    <w:pPr>
      <w:keepNext/>
      <w:tabs>
        <w:tab w:val="left" w:pos="567"/>
        <w:tab w:val="left" w:pos="8222"/>
        <w:tab w:val="right" w:pos="8789"/>
        <w:tab w:val="left" w:pos="8820"/>
        <w:tab w:val="left" w:pos="8895"/>
        <w:tab w:val="right" w:pos="9072"/>
      </w:tabs>
      <w:suppressAutoHyphens/>
      <w:jc w:val="both"/>
      <w:outlineLvl w:val="6"/>
    </w:pPr>
    <w:rPr>
      <w:rFonts w:ascii="Arial" w:hAnsi="Arial"/>
      <w:b/>
      <w:spacing w:val="-3"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93702"/>
    <w:pPr>
      <w:keepNext/>
      <w:numPr>
        <w:ilvl w:val="12"/>
      </w:numPr>
      <w:tabs>
        <w:tab w:val="right" w:pos="8506"/>
      </w:tabs>
      <w:suppressAutoHyphens/>
      <w:spacing w:line="360" w:lineRule="auto"/>
      <w:jc w:val="right"/>
      <w:outlineLvl w:val="7"/>
    </w:pPr>
    <w:rPr>
      <w:i/>
      <w:iCs/>
      <w:snapToGrid w:val="0"/>
      <w:spacing w:val="-3"/>
      <w:szCs w:val="20"/>
      <w:lang w:val="es-ES_tradnl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E65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3702"/>
    <w:rPr>
      <w:rFonts w:ascii="Arial Narrow" w:hAnsi="Arial Narrow"/>
      <w:b/>
      <w:snapToGrid w:val="0"/>
      <w:spacing w:val="-3"/>
      <w:sz w:val="32"/>
    </w:rPr>
  </w:style>
  <w:style w:type="character" w:customStyle="1" w:styleId="Ttulo2Car">
    <w:name w:val="Título 2 Car"/>
    <w:basedOn w:val="Fuentedeprrafopredeter"/>
    <w:link w:val="Ttulo2"/>
    <w:rsid w:val="00493702"/>
    <w:rPr>
      <w:rFonts w:ascii="CG Times" w:hAnsi="CG Times"/>
      <w:b/>
      <w:snapToGrid w:val="0"/>
      <w:spacing w:val="-3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493702"/>
    <w:rPr>
      <w:rFonts w:ascii="CG Times" w:hAnsi="CG Times"/>
      <w:b/>
      <w:snapToGrid w:val="0"/>
      <w:spacing w:val="-3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493702"/>
    <w:rPr>
      <w:rFonts w:ascii="CG Times" w:hAnsi="CG Times"/>
      <w:b/>
      <w:snapToGrid w:val="0"/>
      <w:spacing w:val="-3"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493702"/>
    <w:rPr>
      <w:b/>
      <w:smallCaps/>
      <w:outline/>
      <w:snapToGrid w:val="0"/>
      <w:color w:val="000000"/>
      <w:spacing w:val="-6"/>
      <w:sz w:val="56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7Car">
    <w:name w:val="Título 7 Car"/>
    <w:basedOn w:val="Fuentedeprrafopredeter"/>
    <w:link w:val="Ttulo7"/>
    <w:rsid w:val="00493702"/>
    <w:rPr>
      <w:rFonts w:ascii="Arial" w:hAnsi="Arial"/>
      <w:b/>
      <w:spacing w:val="-3"/>
      <w:sz w:val="22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93702"/>
    <w:rPr>
      <w:i/>
      <w:iCs/>
      <w:snapToGrid w:val="0"/>
      <w:spacing w:val="-3"/>
      <w:sz w:val="24"/>
      <w:lang w:val="es-ES_tradnl"/>
    </w:rPr>
  </w:style>
  <w:style w:type="paragraph" w:customStyle="1" w:styleId="Flecha">
    <w:name w:val="Flecha"/>
    <w:basedOn w:val="Normal"/>
    <w:rsid w:val="00493702"/>
    <w:pPr>
      <w:widowControl w:val="0"/>
      <w:numPr>
        <w:numId w:val="1"/>
      </w:numPr>
      <w:spacing w:line="360" w:lineRule="auto"/>
    </w:pPr>
    <w:rPr>
      <w:rFonts w:ascii="Arial" w:hAnsi="Arial"/>
      <w:snapToGrid w:val="0"/>
      <w:szCs w:val="20"/>
    </w:rPr>
  </w:style>
  <w:style w:type="paragraph" w:customStyle="1" w:styleId="Textodenotaalfinal">
    <w:name w:val="Texto de nota al final"/>
    <w:basedOn w:val="Normal"/>
    <w:rsid w:val="00493702"/>
    <w:pPr>
      <w:widowControl w:val="0"/>
    </w:pPr>
    <w:rPr>
      <w:rFonts w:ascii="Courier New" w:hAnsi="Courier New"/>
      <w:snapToGrid w:val="0"/>
      <w:szCs w:val="20"/>
    </w:rPr>
  </w:style>
  <w:style w:type="paragraph" w:styleId="TDC1">
    <w:name w:val="toc 1"/>
    <w:basedOn w:val="Normal"/>
    <w:next w:val="Normal"/>
    <w:autoRedefine/>
    <w:uiPriority w:val="39"/>
    <w:rsid w:val="00C86E5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extodebloque">
    <w:name w:val="Block Text"/>
    <w:basedOn w:val="Normal"/>
    <w:rsid w:val="00493702"/>
    <w:pPr>
      <w:numPr>
        <w:ilvl w:val="12"/>
      </w:numPr>
      <w:tabs>
        <w:tab w:val="left" w:pos="-720"/>
      </w:tabs>
      <w:suppressAutoHyphens/>
      <w:spacing w:before="60" w:after="60"/>
      <w:ind w:left="57" w:right="57"/>
    </w:pPr>
    <w:rPr>
      <w:rFonts w:ascii="Arial" w:hAnsi="Arial"/>
      <w:bCs/>
      <w:spacing w:val="-3"/>
      <w:sz w:val="20"/>
      <w:lang w:val="es-ES_tradnl"/>
    </w:rPr>
  </w:style>
  <w:style w:type="paragraph" w:styleId="Piedepgina">
    <w:name w:val="footer"/>
    <w:basedOn w:val="Normal"/>
    <w:link w:val="PiedepginaCar"/>
    <w:rsid w:val="00493702"/>
    <w:pPr>
      <w:widowControl w:val="0"/>
      <w:tabs>
        <w:tab w:val="center" w:pos="4252"/>
        <w:tab w:val="right" w:pos="8504"/>
      </w:tabs>
    </w:pPr>
    <w:rPr>
      <w:rFonts w:ascii="Courier New" w:hAnsi="Courier New"/>
      <w:snapToGrid w:val="0"/>
      <w:szCs w:val="20"/>
    </w:rPr>
  </w:style>
  <w:style w:type="character" w:customStyle="1" w:styleId="PiedepginaCar">
    <w:name w:val="Pie de página Car"/>
    <w:basedOn w:val="Fuentedeprrafopredeter"/>
    <w:link w:val="Piedepgina"/>
    <w:rsid w:val="00493702"/>
    <w:rPr>
      <w:rFonts w:ascii="Courier New" w:hAnsi="Courier New"/>
      <w:snapToGrid w:val="0"/>
      <w:sz w:val="24"/>
    </w:rPr>
  </w:style>
  <w:style w:type="paragraph" w:styleId="Encabezado">
    <w:name w:val="header"/>
    <w:basedOn w:val="Normal"/>
    <w:link w:val="EncabezadoCar"/>
    <w:rsid w:val="00493702"/>
    <w:pPr>
      <w:widowControl w:val="0"/>
      <w:tabs>
        <w:tab w:val="center" w:pos="4252"/>
        <w:tab w:val="right" w:pos="8504"/>
      </w:tabs>
    </w:pPr>
    <w:rPr>
      <w:rFonts w:ascii="Courier New" w:hAnsi="Courier New"/>
      <w:snapToGrid w:val="0"/>
      <w:szCs w:val="20"/>
    </w:rPr>
  </w:style>
  <w:style w:type="character" w:customStyle="1" w:styleId="EncabezadoCar">
    <w:name w:val="Encabezado Car"/>
    <w:basedOn w:val="Fuentedeprrafopredeter"/>
    <w:link w:val="Encabezado"/>
    <w:rsid w:val="00493702"/>
    <w:rPr>
      <w:rFonts w:ascii="Courier New" w:hAnsi="Courier New"/>
      <w:snapToGrid w:val="0"/>
      <w:sz w:val="24"/>
    </w:rPr>
  </w:style>
  <w:style w:type="character" w:styleId="Hipervnculo">
    <w:name w:val="Hyperlink"/>
    <w:uiPriority w:val="99"/>
    <w:rsid w:val="0049370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93702"/>
    <w:pPr>
      <w:widowControl w:val="0"/>
      <w:numPr>
        <w:ilvl w:val="12"/>
      </w:numPr>
      <w:tabs>
        <w:tab w:val="left" w:pos="-720"/>
      </w:tabs>
      <w:suppressAutoHyphens/>
      <w:spacing w:line="360" w:lineRule="auto"/>
      <w:jc w:val="both"/>
    </w:pPr>
    <w:rPr>
      <w:rFonts w:ascii="CG Times" w:hAnsi="CG Times"/>
      <w:snapToGrid w:val="0"/>
      <w:spacing w:val="-3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93702"/>
    <w:rPr>
      <w:rFonts w:ascii="CG Times" w:hAnsi="CG Times"/>
      <w:snapToGrid w:val="0"/>
      <w:spacing w:val="-3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493702"/>
    <w:pPr>
      <w:widowControl w:val="0"/>
      <w:numPr>
        <w:ilvl w:val="12"/>
      </w:numPr>
      <w:tabs>
        <w:tab w:val="left" w:pos="-720"/>
      </w:tabs>
      <w:suppressAutoHyphens/>
      <w:spacing w:line="360" w:lineRule="auto"/>
      <w:jc w:val="both"/>
    </w:pPr>
    <w:rPr>
      <w:rFonts w:ascii="CG Times" w:hAnsi="CG Times"/>
      <w:b/>
      <w:snapToGrid w:val="0"/>
      <w:spacing w:val="-3"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93702"/>
    <w:rPr>
      <w:rFonts w:ascii="CG Times" w:hAnsi="CG Times"/>
      <w:b/>
      <w:snapToGrid w:val="0"/>
      <w:spacing w:val="-3"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493702"/>
    <w:pPr>
      <w:widowControl w:val="0"/>
      <w:tabs>
        <w:tab w:val="right" w:pos="709"/>
        <w:tab w:val="right" w:pos="8364"/>
      </w:tabs>
      <w:suppressAutoHyphens/>
      <w:jc w:val="both"/>
    </w:pPr>
    <w:rPr>
      <w:rFonts w:ascii="CG Times" w:hAnsi="CG Times"/>
      <w:b/>
      <w:snapToGrid w:val="0"/>
      <w:spacing w:val="-3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93702"/>
    <w:rPr>
      <w:rFonts w:ascii="CG Times" w:hAnsi="CG Times"/>
      <w:b/>
      <w:snapToGrid w:val="0"/>
      <w:spacing w:val="-3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493702"/>
    <w:pPr>
      <w:widowControl w:val="0"/>
      <w:tabs>
        <w:tab w:val="left" w:pos="-1440"/>
        <w:tab w:val="left" w:pos="-720"/>
        <w:tab w:val="left" w:pos="0"/>
        <w:tab w:val="left" w:pos="284"/>
        <w:tab w:val="left" w:pos="567"/>
        <w:tab w:val="left" w:pos="2160"/>
      </w:tabs>
      <w:suppressAutoHyphens/>
      <w:spacing w:line="360" w:lineRule="auto"/>
      <w:jc w:val="both"/>
    </w:pPr>
    <w:rPr>
      <w:rFonts w:ascii="Arial Narrow" w:hAnsi="Arial Narrow"/>
      <w:snapToGrid w:val="0"/>
      <w:spacing w:val="-3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93702"/>
    <w:rPr>
      <w:rFonts w:ascii="Arial Narrow" w:hAnsi="Arial Narrow"/>
      <w:snapToGrid w:val="0"/>
      <w:spacing w:val="-3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93702"/>
    <w:pPr>
      <w:tabs>
        <w:tab w:val="left" w:pos="-1440"/>
        <w:tab w:val="left" w:pos="-720"/>
        <w:tab w:val="left" w:pos="0"/>
        <w:tab w:val="left" w:pos="284"/>
        <w:tab w:val="left" w:pos="1440"/>
      </w:tabs>
      <w:suppressAutoHyphens/>
      <w:spacing w:line="360" w:lineRule="auto"/>
      <w:ind w:left="284"/>
      <w:jc w:val="both"/>
    </w:pPr>
    <w:rPr>
      <w:rFonts w:ascii="Arial" w:hAnsi="Arial"/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93702"/>
    <w:rPr>
      <w:rFonts w:ascii="Arial" w:hAnsi="Arial"/>
      <w:spacing w:val="-3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493702"/>
    <w:pPr>
      <w:spacing w:after="120" w:line="360" w:lineRule="auto"/>
      <w:ind w:left="425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93702"/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rsid w:val="00493702"/>
  </w:style>
  <w:style w:type="character" w:styleId="Hipervnculovisitado">
    <w:name w:val="FollowedHyperlink"/>
    <w:rsid w:val="00493702"/>
    <w:rPr>
      <w:color w:val="800080"/>
      <w:u w:val="single"/>
    </w:rPr>
  </w:style>
  <w:style w:type="paragraph" w:customStyle="1" w:styleId="Nivel1">
    <w:name w:val="Nivel1"/>
    <w:basedOn w:val="Normal"/>
    <w:rsid w:val="00493702"/>
    <w:pPr>
      <w:widowControl w:val="0"/>
      <w:ind w:left="720" w:hanging="720"/>
    </w:pPr>
    <w:rPr>
      <w:rFonts w:ascii="Courier" w:hAnsi="Courier"/>
      <w:b/>
      <w:snapToGrid w:val="0"/>
      <w:szCs w:val="20"/>
      <w:lang w:val="en-US"/>
    </w:rPr>
  </w:style>
  <w:style w:type="character" w:styleId="Textoennegrita">
    <w:name w:val="Strong"/>
    <w:uiPriority w:val="22"/>
    <w:qFormat/>
    <w:rsid w:val="00493702"/>
    <w:rPr>
      <w:b/>
      <w:bCs/>
    </w:rPr>
  </w:style>
  <w:style w:type="table" w:styleId="Tablaconcuadrcula">
    <w:name w:val="Table Grid"/>
    <w:basedOn w:val="Tablanormal"/>
    <w:uiPriority w:val="59"/>
    <w:rsid w:val="0049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493702"/>
    <w:pPr>
      <w:numPr>
        <w:numId w:val="2"/>
      </w:numPr>
    </w:pPr>
  </w:style>
  <w:style w:type="paragraph" w:styleId="TDC2">
    <w:name w:val="toc 2"/>
    <w:basedOn w:val="Normal"/>
    <w:next w:val="Normal"/>
    <w:autoRedefine/>
    <w:uiPriority w:val="39"/>
    <w:rsid w:val="00493702"/>
    <w:pPr>
      <w:ind w:left="240"/>
    </w:pPr>
    <w:rPr>
      <w:rFonts w:asciiTheme="minorHAnsi" w:hAnsiTheme="minorHAnsi"/>
      <w:smallCaps/>
      <w:sz w:val="20"/>
      <w:szCs w:val="20"/>
    </w:rPr>
  </w:style>
  <w:style w:type="paragraph" w:customStyle="1" w:styleId="abc">
    <w:name w:val="a.b.c"/>
    <w:basedOn w:val="Normal"/>
    <w:rsid w:val="00493702"/>
    <w:pPr>
      <w:widowControl w:val="0"/>
      <w:numPr>
        <w:numId w:val="3"/>
      </w:numPr>
    </w:pPr>
    <w:rPr>
      <w:rFonts w:ascii="Courier" w:hAnsi="Courier"/>
      <w:snapToGrid w:val="0"/>
      <w:szCs w:val="20"/>
      <w:lang w:val="en-US"/>
    </w:rPr>
  </w:style>
  <w:style w:type="table" w:styleId="Tablaclsica2">
    <w:name w:val="Table Classic 2"/>
    <w:basedOn w:val="Tablanormal"/>
    <w:rsid w:val="004937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4937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4937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DC3">
    <w:name w:val="toc 3"/>
    <w:basedOn w:val="Normal"/>
    <w:next w:val="Normal"/>
    <w:autoRedefine/>
    <w:uiPriority w:val="39"/>
    <w:rsid w:val="00722D9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493702"/>
    <w:pPr>
      <w:ind w:left="720"/>
    </w:pPr>
    <w:rPr>
      <w:rFonts w:asciiTheme="minorHAnsi" w:hAnsiTheme="minorHAnsi"/>
      <w:sz w:val="18"/>
      <w:szCs w:val="18"/>
    </w:rPr>
  </w:style>
  <w:style w:type="table" w:styleId="Tablaconcolumnas2">
    <w:name w:val="Table Columns 2"/>
    <w:basedOn w:val="Tablanormal"/>
    <w:rsid w:val="004937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4937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49370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3702"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7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93702"/>
    <w:pPr>
      <w:ind w:left="720"/>
      <w:contextualSpacing/>
    </w:pPr>
  </w:style>
  <w:style w:type="table" w:styleId="Tablaconcuadrcula8">
    <w:name w:val="Table Grid 8"/>
    <w:basedOn w:val="Tablanormal"/>
    <w:rsid w:val="004937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475A2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customStyle="1" w:styleId="epgrafe">
    <w:name w:val="epígrafe"/>
    <w:basedOn w:val="Normal"/>
    <w:rsid w:val="00E415EB"/>
    <w:rPr>
      <w:rFonts w:ascii="CG Times" w:hAnsi="CG Times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22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8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8C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8CE"/>
    <w:rPr>
      <w:b/>
      <w:bCs/>
    </w:rPr>
  </w:style>
  <w:style w:type="paragraph" w:styleId="Descripcin">
    <w:name w:val="caption"/>
    <w:basedOn w:val="Normal"/>
    <w:next w:val="Normal"/>
    <w:semiHidden/>
    <w:unhideWhenUsed/>
    <w:qFormat/>
    <w:rsid w:val="002C2CCE"/>
    <w:pPr>
      <w:spacing w:after="200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qFormat/>
    <w:rsid w:val="00DA03B1"/>
    <w:rPr>
      <w:i/>
      <w:iCs/>
    </w:rPr>
  </w:style>
  <w:style w:type="paragraph" w:styleId="TDC5">
    <w:name w:val="toc 5"/>
    <w:basedOn w:val="Normal"/>
    <w:next w:val="Normal"/>
    <w:autoRedefine/>
    <w:uiPriority w:val="39"/>
    <w:unhideWhenUsed/>
    <w:rsid w:val="001236A9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236A9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236A9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236A9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236A9"/>
    <w:pPr>
      <w:ind w:left="1920"/>
    </w:pPr>
    <w:rPr>
      <w:rFonts w:asciiTheme="minorHAnsi" w:hAnsiTheme="minorHAnsi"/>
      <w:sz w:val="18"/>
      <w:szCs w:val="18"/>
    </w:rPr>
  </w:style>
  <w:style w:type="paragraph" w:customStyle="1" w:styleId="Textoindependiente21">
    <w:name w:val="Texto independiente 21"/>
    <w:basedOn w:val="Normal"/>
    <w:rsid w:val="00E8638E"/>
    <w:pPr>
      <w:ind w:left="360"/>
    </w:pPr>
    <w:rPr>
      <w:rFonts w:ascii="DIN-Regular" w:hAnsi="DIN-Regular"/>
      <w:sz w:val="22"/>
      <w:szCs w:val="20"/>
    </w:rPr>
  </w:style>
  <w:style w:type="paragraph" w:customStyle="1" w:styleId="BodyText21">
    <w:name w:val="Body Text 21"/>
    <w:basedOn w:val="Normal"/>
    <w:rsid w:val="00E8638E"/>
    <w:pPr>
      <w:ind w:left="360"/>
    </w:pPr>
    <w:rPr>
      <w:rFonts w:ascii="DIN-Regular" w:hAnsi="DIN-Regular"/>
      <w:sz w:val="22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BE6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080E"/>
    <w:rPr>
      <w:color w:val="808080"/>
      <w:shd w:val="clear" w:color="auto" w:fill="E6E6E6"/>
    </w:rPr>
  </w:style>
  <w:style w:type="paragraph" w:customStyle="1" w:styleId="VietaGUION">
    <w:name w:val="Viñeta GUION"/>
    <w:basedOn w:val="Normal"/>
    <w:rsid w:val="005211C3"/>
    <w:pPr>
      <w:numPr>
        <w:numId w:val="35"/>
      </w:numPr>
    </w:pPr>
    <w:rPr>
      <w:rFonts w:ascii="Courier" w:hAnsi="Courier"/>
      <w:sz w:val="20"/>
      <w:szCs w:val="20"/>
      <w:lang w:val="es-ES_tradnl"/>
    </w:rPr>
  </w:style>
  <w:style w:type="paragraph" w:customStyle="1" w:styleId="Normal1">
    <w:name w:val="Normal 1"/>
    <w:basedOn w:val="Normal"/>
    <w:rsid w:val="008B2B1A"/>
    <w:pPr>
      <w:spacing w:before="240" w:after="120"/>
      <w:ind w:left="709"/>
      <w:jc w:val="both"/>
    </w:pPr>
    <w:rPr>
      <w:rFonts w:ascii="Courier New" w:hAnsi="Courier New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230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63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52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75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35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74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91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216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438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16">
          <w:marLeft w:val="72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699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A4FD-A719-4BAD-92D4-4C60272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AFYC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UsuarioAFYC11</dc:creator>
  <cp:lastModifiedBy>Usuario</cp:lastModifiedBy>
  <cp:revision>5</cp:revision>
  <cp:lastPrinted>2015-07-15T07:12:00Z</cp:lastPrinted>
  <dcterms:created xsi:type="dcterms:W3CDTF">2018-06-05T09:41:00Z</dcterms:created>
  <dcterms:modified xsi:type="dcterms:W3CDTF">2018-06-05T10:04:00Z</dcterms:modified>
</cp:coreProperties>
</file>